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15CDA2" w14:textId="0070989C" w:rsidR="00435BFF" w:rsidRPr="00435BFF" w:rsidRDefault="00435BFF" w:rsidP="00435BFF">
      <w:pPr>
        <w:shd w:val="clear" w:color="auto" w:fill="FFFFFF"/>
        <w:spacing w:after="160" w:line="778" w:lineRule="atLeast"/>
        <w:jc w:val="center"/>
        <w:rPr>
          <w:rFonts w:ascii="Roboto" w:eastAsia="Times New Roman" w:hAnsi="Roboto" w:cs="Times New Roman"/>
          <w:color w:val="FF0000"/>
          <w:sz w:val="72"/>
          <w:szCs w:val="72"/>
          <w:lang w:val="uk-UA"/>
        </w:rPr>
      </w:pPr>
      <w:r>
        <w:rPr>
          <w:noProof/>
        </w:rPr>
        <w:drawing>
          <wp:inline distT="0" distB="0" distL="0" distR="0" wp14:anchorId="75AF9805" wp14:editId="6A0C99AE">
            <wp:extent cx="4029075" cy="21812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48351" cy="219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4B862" w14:textId="7A9B3777" w:rsidR="001F54EB" w:rsidRDefault="00D10118" w:rsidP="00435BFF">
      <w:pPr>
        <w:spacing w:line="654" w:lineRule="auto"/>
        <w:ind w:firstLine="48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D10118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у 2024 / 2025 </w:t>
      </w:r>
      <w:proofErr w:type="spellStart"/>
      <w:r w:rsidRPr="00D10118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н.р</w:t>
      </w:r>
      <w:proofErr w:type="spellEnd"/>
      <w:r w:rsidR="00435BFF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/>
        </w:rPr>
        <w:t>.</w:t>
      </w:r>
      <w:r w:rsidRPr="00D10118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</w:p>
    <w:p w14:paraId="46123BC0" w14:textId="2F2AE20D" w:rsidR="001F54EB" w:rsidRPr="00435BFF" w:rsidRDefault="00D10118" w:rsidP="00435BFF">
      <w:pPr>
        <w:pStyle w:val="a6"/>
        <w:ind w:firstLine="480"/>
        <w:rPr>
          <w:rFonts w:ascii="Times New Roman" w:hAnsi="Times New Roman" w:cs="Times New Roman"/>
          <w:sz w:val="28"/>
          <w:szCs w:val="28"/>
        </w:rPr>
      </w:pPr>
      <w:r w:rsidRPr="00435BFF">
        <w:rPr>
          <w:rFonts w:ascii="Times New Roman" w:hAnsi="Times New Roman" w:cs="Times New Roman"/>
          <w:sz w:val="28"/>
          <w:szCs w:val="28"/>
        </w:rPr>
        <w:t>Перехід учня з початкової школи</w:t>
      </w:r>
      <w:r w:rsidR="00435BFF">
        <w:rPr>
          <w:rFonts w:ascii="Times New Roman" w:hAnsi="Times New Roman" w:cs="Times New Roman"/>
          <w:sz w:val="28"/>
          <w:szCs w:val="28"/>
          <w:lang w:val="uk-UA"/>
        </w:rPr>
        <w:t xml:space="preserve">у школу </w:t>
      </w:r>
      <w:r w:rsidRPr="00435BFF">
        <w:rPr>
          <w:rFonts w:ascii="Times New Roman" w:hAnsi="Times New Roman" w:cs="Times New Roman"/>
          <w:sz w:val="28"/>
          <w:szCs w:val="28"/>
        </w:rPr>
        <w:t xml:space="preserve"> другого ступеня супроводжується низкою специфічних проблем, що потребують особливої уваги. Складність цього періоду зумовлена, насамперед, сукупністю психофізіологічних та особистісних змін, які відбуваються у внутрішньому світі дітей на межі 3-4 і 5-х класів. До того ж, нові умови навчання в середній школі пред’являють більш високі вимоги до інтелектуального розвитку учня, підвищують темпи навчальної діяльності. Усе це викликає напруження психіки дитини і може призвести до перевтоми, високого рівня тривожності, труднощів у соціально-психологічній адаптації.</w:t>
      </w:r>
    </w:p>
    <w:p w14:paraId="448B1EC6" w14:textId="77777777" w:rsidR="001F54EB" w:rsidRPr="00435BFF" w:rsidRDefault="00D10118" w:rsidP="00435BFF">
      <w:pPr>
        <w:pStyle w:val="a6"/>
        <w:ind w:firstLine="480"/>
        <w:rPr>
          <w:rFonts w:ascii="Times New Roman" w:hAnsi="Times New Roman" w:cs="Times New Roman"/>
          <w:sz w:val="28"/>
          <w:szCs w:val="28"/>
        </w:rPr>
      </w:pPr>
      <w:r w:rsidRPr="00435BFF">
        <w:rPr>
          <w:rFonts w:ascii="Times New Roman" w:hAnsi="Times New Roman" w:cs="Times New Roman"/>
          <w:sz w:val="28"/>
          <w:szCs w:val="28"/>
        </w:rPr>
        <w:t>Для  попередження можливих негативних явищ на даному етапі розвитку особистості школяра, виявлення труднощів адаптації психологічною службою проведено спеціальне психологічне дослідження.</w:t>
      </w:r>
    </w:p>
    <w:p w14:paraId="28286C98" w14:textId="77777777" w:rsidR="001F54EB" w:rsidRPr="00435BFF" w:rsidRDefault="00D10118" w:rsidP="00435BFF">
      <w:pPr>
        <w:pStyle w:val="a6"/>
        <w:ind w:firstLine="480"/>
        <w:rPr>
          <w:rFonts w:ascii="Times New Roman" w:hAnsi="Times New Roman" w:cs="Times New Roman"/>
          <w:sz w:val="28"/>
          <w:szCs w:val="28"/>
        </w:rPr>
      </w:pPr>
      <w:r w:rsidRPr="00435BFF">
        <w:rPr>
          <w:rFonts w:ascii="Times New Roman" w:hAnsi="Times New Roman" w:cs="Times New Roman"/>
          <w:b/>
          <w:sz w:val="28"/>
          <w:szCs w:val="28"/>
        </w:rPr>
        <w:t>Мета дослідження</w:t>
      </w:r>
      <w:r w:rsidRPr="00435BFF">
        <w:rPr>
          <w:rFonts w:ascii="Times New Roman" w:hAnsi="Times New Roman" w:cs="Times New Roman"/>
          <w:sz w:val="28"/>
          <w:szCs w:val="28"/>
        </w:rPr>
        <w:t xml:space="preserve"> – виявлення потенційної «групи ризику», тобто дітей, чиє подальше навчання та виховання пов’язані із суттєвими труднощами (діти з емоційними розладами, порушеннями поведінки, зниженням рівня навчальних досягнень).</w:t>
      </w:r>
    </w:p>
    <w:p w14:paraId="31DAD4D1" w14:textId="77777777" w:rsidR="001F54EB" w:rsidRPr="00435BFF" w:rsidRDefault="00D10118" w:rsidP="00435BFF">
      <w:pPr>
        <w:pStyle w:val="a6"/>
        <w:ind w:firstLine="480"/>
        <w:rPr>
          <w:rFonts w:ascii="Times New Roman" w:hAnsi="Times New Roman" w:cs="Times New Roman"/>
          <w:sz w:val="28"/>
          <w:szCs w:val="28"/>
        </w:rPr>
      </w:pPr>
      <w:r w:rsidRPr="00435BFF">
        <w:rPr>
          <w:rFonts w:ascii="Times New Roman" w:hAnsi="Times New Roman" w:cs="Times New Roman"/>
          <w:b/>
          <w:sz w:val="28"/>
          <w:szCs w:val="28"/>
        </w:rPr>
        <w:t>Завдання дослідження</w:t>
      </w:r>
      <w:r w:rsidRPr="00435BFF">
        <w:rPr>
          <w:rFonts w:ascii="Times New Roman" w:hAnsi="Times New Roman" w:cs="Times New Roman"/>
          <w:sz w:val="28"/>
          <w:szCs w:val="28"/>
        </w:rPr>
        <w:t xml:space="preserve"> – дослідити такі адаптаційні процеси:</w:t>
      </w:r>
    </w:p>
    <w:p w14:paraId="33232859" w14:textId="77777777" w:rsidR="001F54EB" w:rsidRPr="00435BFF" w:rsidRDefault="00D10118" w:rsidP="00435BFF">
      <w:pPr>
        <w:pStyle w:val="a6"/>
        <w:rPr>
          <w:rFonts w:ascii="Times New Roman" w:hAnsi="Times New Roman" w:cs="Times New Roman"/>
          <w:sz w:val="28"/>
          <w:szCs w:val="28"/>
        </w:rPr>
      </w:pPr>
      <w:r w:rsidRPr="00435BFF">
        <w:rPr>
          <w:rFonts w:ascii="Times New Roman" w:hAnsi="Times New Roman" w:cs="Times New Roman"/>
          <w:sz w:val="28"/>
          <w:szCs w:val="28"/>
        </w:rPr>
        <w:t xml:space="preserve">процес міжособистісної </w:t>
      </w:r>
      <w:proofErr w:type="spellStart"/>
      <w:r w:rsidRPr="00435BFF">
        <w:rPr>
          <w:rFonts w:ascii="Times New Roman" w:hAnsi="Times New Roman" w:cs="Times New Roman"/>
          <w:sz w:val="28"/>
          <w:szCs w:val="28"/>
        </w:rPr>
        <w:t>взаємоадаптації</w:t>
      </w:r>
      <w:proofErr w:type="spellEnd"/>
      <w:r w:rsidRPr="00435BFF">
        <w:rPr>
          <w:rFonts w:ascii="Times New Roman" w:hAnsi="Times New Roman" w:cs="Times New Roman"/>
          <w:sz w:val="28"/>
          <w:szCs w:val="28"/>
        </w:rPr>
        <w:t xml:space="preserve"> між окремими членами класного колективу, між колективом і кожним учителем;</w:t>
      </w:r>
    </w:p>
    <w:p w14:paraId="66CFB0AD" w14:textId="77777777" w:rsidR="001F54EB" w:rsidRPr="00435BFF" w:rsidRDefault="00D10118" w:rsidP="00435BFF">
      <w:pPr>
        <w:pStyle w:val="a6"/>
        <w:rPr>
          <w:rFonts w:ascii="Times New Roman" w:hAnsi="Times New Roman" w:cs="Times New Roman"/>
          <w:sz w:val="28"/>
          <w:szCs w:val="28"/>
        </w:rPr>
      </w:pPr>
      <w:r w:rsidRPr="00435BFF">
        <w:rPr>
          <w:rFonts w:ascii="Times New Roman" w:hAnsi="Times New Roman" w:cs="Times New Roman"/>
          <w:sz w:val="28"/>
          <w:szCs w:val="28"/>
        </w:rPr>
        <w:t xml:space="preserve">процес реадаптації раніше сформованих і </w:t>
      </w:r>
      <w:proofErr w:type="spellStart"/>
      <w:r w:rsidRPr="00435BFF">
        <w:rPr>
          <w:rFonts w:ascii="Times New Roman" w:hAnsi="Times New Roman" w:cs="Times New Roman"/>
          <w:sz w:val="28"/>
          <w:szCs w:val="28"/>
        </w:rPr>
        <w:t>переадаптації</w:t>
      </w:r>
      <w:proofErr w:type="spellEnd"/>
      <w:r w:rsidRPr="00435BFF">
        <w:rPr>
          <w:rFonts w:ascii="Times New Roman" w:hAnsi="Times New Roman" w:cs="Times New Roman"/>
          <w:sz w:val="28"/>
          <w:szCs w:val="28"/>
        </w:rPr>
        <w:t xml:space="preserve"> актуалізованих міжособистісних контактів учнів у змінених, оновлених обставинах навчання;</w:t>
      </w:r>
    </w:p>
    <w:p w14:paraId="1B37465B" w14:textId="054285CA" w:rsidR="001F54EB" w:rsidRPr="00435BFF" w:rsidRDefault="00D10118" w:rsidP="00435BFF">
      <w:pPr>
        <w:pStyle w:val="a6"/>
        <w:rPr>
          <w:rFonts w:ascii="Times New Roman" w:hAnsi="Times New Roman" w:cs="Times New Roman"/>
          <w:sz w:val="28"/>
          <w:szCs w:val="28"/>
        </w:rPr>
      </w:pPr>
      <w:r w:rsidRPr="00435BFF">
        <w:rPr>
          <w:rFonts w:ascii="Times New Roman" w:hAnsi="Times New Roman" w:cs="Times New Roman"/>
          <w:sz w:val="28"/>
          <w:szCs w:val="28"/>
        </w:rPr>
        <w:t xml:space="preserve">внутрішні процеси </w:t>
      </w:r>
      <w:proofErr w:type="spellStart"/>
      <w:r w:rsidRPr="00435BFF">
        <w:rPr>
          <w:rFonts w:ascii="Times New Roman" w:hAnsi="Times New Roman" w:cs="Times New Roman"/>
          <w:sz w:val="28"/>
          <w:szCs w:val="28"/>
        </w:rPr>
        <w:t>самопристосування</w:t>
      </w:r>
      <w:proofErr w:type="spellEnd"/>
      <w:r w:rsidRPr="00435BFF">
        <w:rPr>
          <w:rFonts w:ascii="Times New Roman" w:hAnsi="Times New Roman" w:cs="Times New Roman"/>
          <w:sz w:val="28"/>
          <w:szCs w:val="28"/>
        </w:rPr>
        <w:t xml:space="preserve"> учнів у змінених умовах шкільного життя.</w:t>
      </w:r>
    </w:p>
    <w:p w14:paraId="3292E02F" w14:textId="77777777" w:rsidR="001F54EB" w:rsidRPr="00435BFF" w:rsidRDefault="00D10118" w:rsidP="00435BFF">
      <w:pPr>
        <w:pStyle w:val="a6"/>
        <w:ind w:firstLine="720"/>
        <w:rPr>
          <w:rFonts w:ascii="Times New Roman" w:hAnsi="Times New Roman" w:cs="Times New Roman"/>
          <w:sz w:val="28"/>
          <w:szCs w:val="28"/>
        </w:rPr>
      </w:pPr>
      <w:r w:rsidRPr="00435BFF">
        <w:rPr>
          <w:rFonts w:ascii="Times New Roman" w:hAnsi="Times New Roman" w:cs="Times New Roman"/>
          <w:sz w:val="28"/>
          <w:szCs w:val="28"/>
        </w:rPr>
        <w:t>Допомогти дітям найменш болісно пройти період адаптації до нових умов, пов’язаних зі зміною зовнішніх обставин і внутрішніми змінами, - важливе завдання для всіх дорослих, що беруть участь у навчанні й вихованні школярів.</w:t>
      </w:r>
    </w:p>
    <w:p w14:paraId="28DFA319" w14:textId="615E35FF" w:rsidR="001F54EB" w:rsidRPr="00435BFF" w:rsidRDefault="00D10118" w:rsidP="00435BFF">
      <w:pPr>
        <w:pStyle w:val="a6"/>
        <w:ind w:firstLine="720"/>
        <w:rPr>
          <w:rFonts w:ascii="Times New Roman" w:hAnsi="Times New Roman" w:cs="Times New Roman"/>
          <w:sz w:val="28"/>
          <w:szCs w:val="28"/>
        </w:rPr>
      </w:pPr>
      <w:r w:rsidRPr="00435BFF">
        <w:rPr>
          <w:rFonts w:ascii="Times New Roman" w:hAnsi="Times New Roman" w:cs="Times New Roman"/>
          <w:sz w:val="28"/>
          <w:szCs w:val="28"/>
        </w:rPr>
        <w:t>Розуміючи важливість вчасного виявлення дезадаптації учнів та залучення всіх учасників навчально-виховного процесу до її недопущення або подолання  психологічною службою проводиться психологічна просвіта батьків і вчителів. Такі заходи дають можливість полегшити процес адаптації, уникнути деформації формування особистості, утрати контакту з дітьми і зниження мотивації до навчання.</w:t>
      </w:r>
    </w:p>
    <w:p w14:paraId="2680B519" w14:textId="77777777" w:rsidR="001F54EB" w:rsidRPr="00435BFF" w:rsidRDefault="00D10118" w:rsidP="00435BFF">
      <w:pPr>
        <w:pStyle w:val="a6"/>
        <w:rPr>
          <w:rFonts w:ascii="Times New Roman" w:hAnsi="Times New Roman" w:cs="Times New Roman"/>
          <w:sz w:val="28"/>
          <w:szCs w:val="28"/>
        </w:rPr>
      </w:pPr>
      <w:r w:rsidRPr="00435BFF">
        <w:rPr>
          <w:rFonts w:ascii="Times New Roman" w:hAnsi="Times New Roman" w:cs="Times New Roman"/>
          <w:sz w:val="28"/>
          <w:szCs w:val="28"/>
        </w:rPr>
        <w:t xml:space="preserve">Обстеженню підлягали 5-А клас 5-Б клас 5-В клас </w:t>
      </w:r>
    </w:p>
    <w:p w14:paraId="32B050B5" w14:textId="77777777" w:rsidR="001F54EB" w:rsidRPr="00435BFF" w:rsidRDefault="00D10118" w:rsidP="00435BFF">
      <w:pPr>
        <w:pStyle w:val="a6"/>
        <w:rPr>
          <w:rFonts w:ascii="Times New Roman" w:hAnsi="Times New Roman" w:cs="Times New Roman"/>
          <w:sz w:val="28"/>
          <w:szCs w:val="28"/>
        </w:rPr>
      </w:pPr>
      <w:r w:rsidRPr="00435BFF">
        <w:rPr>
          <w:rFonts w:ascii="Times New Roman" w:hAnsi="Times New Roman" w:cs="Times New Roman"/>
          <w:sz w:val="28"/>
          <w:szCs w:val="28"/>
        </w:rPr>
        <w:t>Загальна кількість респондентів склала 58 осіб.</w:t>
      </w:r>
    </w:p>
    <w:p w14:paraId="3114F451" w14:textId="77777777" w:rsidR="001F54EB" w:rsidRPr="00435BFF" w:rsidRDefault="00D10118" w:rsidP="00435BFF">
      <w:pPr>
        <w:pStyle w:val="a6"/>
        <w:rPr>
          <w:rFonts w:ascii="Times New Roman" w:hAnsi="Times New Roman" w:cs="Times New Roman"/>
          <w:sz w:val="28"/>
          <w:szCs w:val="28"/>
          <w:highlight w:val="white"/>
        </w:rPr>
      </w:pPr>
      <w:r w:rsidRPr="00435BFF">
        <w:rPr>
          <w:rFonts w:ascii="Times New Roman" w:hAnsi="Times New Roman" w:cs="Times New Roman"/>
          <w:sz w:val="28"/>
          <w:szCs w:val="28"/>
          <w:highlight w:val="white"/>
        </w:rPr>
        <w:t xml:space="preserve">Із них: </w:t>
      </w:r>
      <w:proofErr w:type="spellStart"/>
      <w:r w:rsidRPr="00435BFF">
        <w:rPr>
          <w:rFonts w:ascii="Times New Roman" w:hAnsi="Times New Roman" w:cs="Times New Roman"/>
          <w:sz w:val="28"/>
          <w:szCs w:val="28"/>
          <w:highlight w:val="white"/>
        </w:rPr>
        <w:t>дівчаток</w:t>
      </w:r>
      <w:proofErr w:type="spellEnd"/>
      <w:r w:rsidRPr="00435BFF">
        <w:rPr>
          <w:rFonts w:ascii="Times New Roman" w:hAnsi="Times New Roman" w:cs="Times New Roman"/>
          <w:sz w:val="28"/>
          <w:szCs w:val="28"/>
          <w:highlight w:val="white"/>
        </w:rPr>
        <w:t xml:space="preserve"> – 31, хлопчиків – 27.</w:t>
      </w:r>
    </w:p>
    <w:p w14:paraId="0BED829F" w14:textId="77777777" w:rsidR="001F54EB" w:rsidRPr="00435BFF" w:rsidRDefault="001F54EB" w:rsidP="00435BFF">
      <w:pPr>
        <w:pStyle w:val="a6"/>
        <w:rPr>
          <w:rFonts w:ascii="Times New Roman" w:hAnsi="Times New Roman" w:cs="Times New Roman"/>
          <w:sz w:val="28"/>
          <w:szCs w:val="28"/>
          <w:highlight w:val="white"/>
        </w:rPr>
      </w:pPr>
    </w:p>
    <w:p w14:paraId="31B8D445" w14:textId="77777777" w:rsidR="001F54EB" w:rsidRPr="00435BFF" w:rsidRDefault="00D10118" w:rsidP="00435BFF">
      <w:pPr>
        <w:pStyle w:val="a6"/>
        <w:ind w:firstLine="720"/>
        <w:rPr>
          <w:rFonts w:ascii="Times New Roman" w:hAnsi="Times New Roman" w:cs="Times New Roman"/>
          <w:color w:val="222222"/>
          <w:sz w:val="28"/>
          <w:szCs w:val="28"/>
          <w:highlight w:val="white"/>
        </w:rPr>
      </w:pPr>
      <w:r w:rsidRPr="00435BFF">
        <w:rPr>
          <w:rFonts w:ascii="Times New Roman" w:hAnsi="Times New Roman" w:cs="Times New Roman"/>
          <w:color w:val="222222"/>
          <w:sz w:val="28"/>
          <w:szCs w:val="28"/>
          <w:highlight w:val="white"/>
        </w:rPr>
        <w:lastRenderedPageBreak/>
        <w:t>З метою вивчення адаптаційного процесу учнів 5-их класів були використані наступні діагностичні методи:</w:t>
      </w:r>
    </w:p>
    <w:p w14:paraId="1AB431FC" w14:textId="77777777" w:rsidR="001F54EB" w:rsidRPr="00435BFF" w:rsidRDefault="00D10118" w:rsidP="00435BFF">
      <w:pPr>
        <w:pStyle w:val="a6"/>
        <w:ind w:firstLine="720"/>
        <w:rPr>
          <w:rFonts w:ascii="Times New Roman" w:hAnsi="Times New Roman" w:cs="Times New Roman"/>
          <w:sz w:val="28"/>
          <w:szCs w:val="28"/>
          <w:highlight w:val="white"/>
        </w:rPr>
      </w:pPr>
      <w:r w:rsidRPr="00435BFF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>Здійснення спостережень за емоційним станом учнів під час освітнього процесу;</w:t>
      </w:r>
    </w:p>
    <w:p w14:paraId="0DEE5F00" w14:textId="77777777" w:rsidR="001F54EB" w:rsidRPr="00435BFF" w:rsidRDefault="00D10118" w:rsidP="00435BFF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highlight w:val="white"/>
        </w:rPr>
      </w:pPr>
      <w:proofErr w:type="spellStart"/>
      <w:r w:rsidRPr="00435BFF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>соціометрика</w:t>
      </w:r>
      <w:proofErr w:type="spellEnd"/>
      <w:r w:rsidRPr="00435BFF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 xml:space="preserve"> дослідження (вивчення взаємовідносин між учнями в класі, психологічної атмосфери в колективі, визначення статусу кожного учня)</w:t>
      </w:r>
    </w:p>
    <w:p w14:paraId="0CBF3D4C" w14:textId="77777777" w:rsidR="001F54EB" w:rsidRPr="00435BFF" w:rsidRDefault="00D10118" w:rsidP="00435BFF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highlight w:val="white"/>
        </w:rPr>
      </w:pPr>
      <w:r w:rsidRPr="00435BFF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>проведення опитувальника “Ставлення до навчальних предметів за методикою Левченка”, що дає змогу виявити “проблемні” предмети, які можуть викликати дезадаптацію;</w:t>
      </w:r>
    </w:p>
    <w:p w14:paraId="1F9F4C3A" w14:textId="77777777" w:rsidR="001F54EB" w:rsidRPr="00435BFF" w:rsidRDefault="00D10118" w:rsidP="00435BFF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highlight w:val="white"/>
        </w:rPr>
      </w:pPr>
      <w:r w:rsidRPr="00435BFF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 xml:space="preserve">проективна методика “Дерево” за м-кою Д. </w:t>
      </w:r>
      <w:proofErr w:type="spellStart"/>
      <w:r w:rsidRPr="00435BFF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>Лампена</w:t>
      </w:r>
      <w:proofErr w:type="spellEnd"/>
      <w:r w:rsidRPr="00435BFF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>, яка спрямована на дослідження адаптації.</w:t>
      </w:r>
    </w:p>
    <w:p w14:paraId="3D3C08B7" w14:textId="77777777" w:rsidR="001F54EB" w:rsidRPr="00435BFF" w:rsidRDefault="00D10118" w:rsidP="00435BFF">
      <w:pPr>
        <w:pStyle w:val="a6"/>
        <w:ind w:firstLine="360"/>
        <w:rPr>
          <w:rFonts w:ascii="Times New Roman" w:hAnsi="Times New Roman" w:cs="Times New Roman"/>
          <w:color w:val="222222"/>
          <w:sz w:val="28"/>
          <w:szCs w:val="28"/>
          <w:highlight w:val="white"/>
        </w:rPr>
      </w:pPr>
      <w:r w:rsidRPr="00435BFF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 xml:space="preserve">Результати проведення </w:t>
      </w:r>
      <w:proofErr w:type="spellStart"/>
      <w:r w:rsidRPr="00435BFF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>психодіагностичних</w:t>
      </w:r>
      <w:proofErr w:type="spellEnd"/>
      <w:r w:rsidRPr="00435BFF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 xml:space="preserve"> досліджень адаптації учнів 5-их класів до навчання в середній школі:</w:t>
      </w:r>
    </w:p>
    <w:p w14:paraId="43271E6F" w14:textId="78A00C0F" w:rsidR="001F54EB" w:rsidRPr="00435BFF" w:rsidRDefault="00D10118" w:rsidP="00435BFF">
      <w:pPr>
        <w:pStyle w:val="a6"/>
        <w:numPr>
          <w:ilvl w:val="0"/>
          <w:numId w:val="8"/>
        </w:numPr>
        <w:rPr>
          <w:rFonts w:ascii="Times New Roman" w:hAnsi="Times New Roman" w:cs="Times New Roman"/>
          <w:color w:val="222222"/>
          <w:sz w:val="28"/>
          <w:szCs w:val="28"/>
          <w:highlight w:val="white"/>
        </w:rPr>
      </w:pPr>
      <w:r w:rsidRPr="00435BFF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>соціометричний статус 5-А класу: високий статус – 10: середній статус – 12: із низьким рівнем адаптації не виявлено ;</w:t>
      </w:r>
    </w:p>
    <w:p w14:paraId="4EC76CE1" w14:textId="3FBB4A78" w:rsidR="001F54EB" w:rsidRPr="00435BFF" w:rsidRDefault="00D10118" w:rsidP="00435BFF">
      <w:pPr>
        <w:pStyle w:val="a6"/>
        <w:numPr>
          <w:ilvl w:val="0"/>
          <w:numId w:val="8"/>
        </w:numPr>
        <w:rPr>
          <w:rFonts w:ascii="Times New Roman" w:hAnsi="Times New Roman" w:cs="Times New Roman"/>
          <w:color w:val="222222"/>
          <w:sz w:val="28"/>
          <w:szCs w:val="28"/>
          <w:highlight w:val="white"/>
        </w:rPr>
      </w:pPr>
      <w:r w:rsidRPr="00435BFF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>соціометричний статус 5-Б класу: високий статус – 8: середній статус – 11: із низьким рівнем адаптації не виявлено ;</w:t>
      </w:r>
    </w:p>
    <w:p w14:paraId="53A8C46F" w14:textId="557D5840" w:rsidR="001F54EB" w:rsidRPr="00435BFF" w:rsidRDefault="00D10118" w:rsidP="00435BFF">
      <w:pPr>
        <w:pStyle w:val="a6"/>
        <w:numPr>
          <w:ilvl w:val="0"/>
          <w:numId w:val="8"/>
        </w:numPr>
        <w:rPr>
          <w:rFonts w:ascii="Times New Roman" w:hAnsi="Times New Roman" w:cs="Times New Roman"/>
          <w:color w:val="222222"/>
          <w:sz w:val="28"/>
          <w:szCs w:val="28"/>
          <w:highlight w:val="white"/>
        </w:rPr>
      </w:pPr>
      <w:r w:rsidRPr="00435BFF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>соціометричний статус 5–В класу: високий соціометричний статус – 9 учнів , середній соціометричний статус –  8 учнів , із низьким рівнем адаптації не виявлено .</w:t>
      </w:r>
    </w:p>
    <w:p w14:paraId="0C84C838" w14:textId="77777777" w:rsidR="001F54EB" w:rsidRPr="00435BFF" w:rsidRDefault="001F54EB" w:rsidP="00435BFF">
      <w:pPr>
        <w:pStyle w:val="a6"/>
        <w:rPr>
          <w:rFonts w:ascii="Times New Roman" w:hAnsi="Times New Roman" w:cs="Times New Roman"/>
          <w:color w:val="222222"/>
          <w:sz w:val="28"/>
          <w:szCs w:val="28"/>
          <w:highlight w:val="white"/>
        </w:rPr>
      </w:pPr>
    </w:p>
    <w:p w14:paraId="5D01C36A" w14:textId="77777777" w:rsidR="001F54EB" w:rsidRPr="00435BFF" w:rsidRDefault="00D10118" w:rsidP="001E3D16">
      <w:pPr>
        <w:pStyle w:val="a6"/>
        <w:ind w:firstLine="360"/>
        <w:rPr>
          <w:rFonts w:ascii="Times New Roman" w:hAnsi="Times New Roman" w:cs="Times New Roman"/>
          <w:color w:val="222222"/>
          <w:sz w:val="28"/>
          <w:szCs w:val="28"/>
          <w:highlight w:val="white"/>
        </w:rPr>
      </w:pPr>
      <w:r w:rsidRPr="00435BFF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>За результатами проведеного опитувальника “Ставлення до навчальних предметів” у 5–А класі немає жодного предмету, який викликає відторгнення або неприйняття. Найбільше позитивних виборів отримали такі навчальні предмети: математика, історія, англійська мова, образотворче мистецтво, фізкультура, трудове навчання, інформатика.</w:t>
      </w:r>
    </w:p>
    <w:p w14:paraId="27B2A6C1" w14:textId="77777777" w:rsidR="001F54EB" w:rsidRPr="00435BFF" w:rsidRDefault="00D10118" w:rsidP="001E3D16">
      <w:pPr>
        <w:pStyle w:val="a6"/>
        <w:ind w:firstLine="360"/>
        <w:rPr>
          <w:rFonts w:ascii="Times New Roman" w:hAnsi="Times New Roman" w:cs="Times New Roman"/>
          <w:color w:val="222222"/>
          <w:sz w:val="28"/>
          <w:szCs w:val="28"/>
          <w:highlight w:val="white"/>
        </w:rPr>
      </w:pPr>
      <w:r w:rsidRPr="00435BFF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>У 5–Б класі також немає предметів, що викликають неприйняття з боку учнів. Найбільше позитивних виборів отримали такі навчальні предмети: українська мова, українська література, математика, трудове навчання, природознавство, основи здоров’я, музика, зарубіжна література, малювання, інформатика, фізкультура.</w:t>
      </w:r>
    </w:p>
    <w:p w14:paraId="06C14DEF" w14:textId="0CE914CB" w:rsidR="001F54EB" w:rsidRPr="00435BFF" w:rsidRDefault="00D10118" w:rsidP="001E3D16">
      <w:pPr>
        <w:pStyle w:val="a6"/>
        <w:ind w:firstLine="360"/>
        <w:rPr>
          <w:rFonts w:ascii="Times New Roman" w:hAnsi="Times New Roman" w:cs="Times New Roman"/>
          <w:color w:val="222222"/>
          <w:sz w:val="28"/>
          <w:szCs w:val="28"/>
          <w:highlight w:val="white"/>
        </w:rPr>
      </w:pPr>
      <w:r w:rsidRPr="00435BFF">
        <w:rPr>
          <w:rFonts w:ascii="Times New Roman" w:hAnsi="Times New Roman" w:cs="Times New Roman"/>
          <w:color w:val="222222"/>
          <w:sz w:val="28"/>
          <w:szCs w:val="28"/>
          <w:highlight w:val="white"/>
        </w:rPr>
        <w:t>У 5–В класі також немає предметів, що викликають неприйняття з боку учнів. Найбільше позитивних виборів отримали такі навчальні предмети: українська мова, українська література, трудове навчання, природознавство, основи здоров’я, музика, малювання, інформатика, фізкультура.</w:t>
      </w:r>
    </w:p>
    <w:tbl>
      <w:tblPr>
        <w:tblStyle w:val="a5"/>
        <w:tblW w:w="991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042"/>
        <w:gridCol w:w="2719"/>
        <w:gridCol w:w="2132"/>
        <w:gridCol w:w="3022"/>
      </w:tblGrid>
      <w:tr w:rsidR="001F54EB" w:rsidRPr="00D10118" w14:paraId="07BFFE45" w14:textId="77777777" w:rsidTr="00435BFF">
        <w:trPr>
          <w:trHeight w:val="756"/>
        </w:trPr>
        <w:tc>
          <w:tcPr>
            <w:tcW w:w="20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80" w:type="dxa"/>
              <w:left w:w="300" w:type="dxa"/>
              <w:bottom w:w="80" w:type="dxa"/>
              <w:right w:w="300" w:type="dxa"/>
            </w:tcMar>
            <w:vAlign w:val="center"/>
          </w:tcPr>
          <w:p w14:paraId="40D76B2B" w14:textId="77777777" w:rsidR="001F54EB" w:rsidRPr="00435BFF" w:rsidRDefault="00D1011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35BF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Класи</w:t>
            </w:r>
          </w:p>
        </w:tc>
        <w:tc>
          <w:tcPr>
            <w:tcW w:w="27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80" w:type="dxa"/>
              <w:left w:w="300" w:type="dxa"/>
              <w:bottom w:w="80" w:type="dxa"/>
              <w:right w:w="300" w:type="dxa"/>
            </w:tcMar>
            <w:vAlign w:val="center"/>
          </w:tcPr>
          <w:p w14:paraId="233723F2" w14:textId="77777777" w:rsidR="001F54EB" w:rsidRPr="00435BFF" w:rsidRDefault="00D1011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35BF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Високий рівень адаптації </w:t>
            </w:r>
          </w:p>
        </w:tc>
        <w:tc>
          <w:tcPr>
            <w:tcW w:w="2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80" w:type="dxa"/>
              <w:left w:w="300" w:type="dxa"/>
              <w:bottom w:w="80" w:type="dxa"/>
              <w:right w:w="300" w:type="dxa"/>
            </w:tcMar>
            <w:vAlign w:val="center"/>
          </w:tcPr>
          <w:p w14:paraId="156AADCB" w14:textId="5F244146" w:rsidR="001F54EB" w:rsidRPr="00435BFF" w:rsidRDefault="00D1011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35BF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Середній рівень </w:t>
            </w:r>
          </w:p>
        </w:tc>
        <w:tc>
          <w:tcPr>
            <w:tcW w:w="30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80" w:type="dxa"/>
              <w:left w:w="300" w:type="dxa"/>
              <w:bottom w:w="80" w:type="dxa"/>
              <w:right w:w="300" w:type="dxa"/>
            </w:tcMar>
            <w:vAlign w:val="center"/>
          </w:tcPr>
          <w:p w14:paraId="389A0509" w14:textId="77777777" w:rsidR="001F54EB" w:rsidRPr="00435BFF" w:rsidRDefault="00D1011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35BF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Низький рівень адаптації </w:t>
            </w:r>
          </w:p>
        </w:tc>
      </w:tr>
      <w:tr w:rsidR="001F54EB" w:rsidRPr="00D10118" w14:paraId="534A5A1D" w14:textId="77777777" w:rsidTr="00435BFF">
        <w:trPr>
          <w:trHeight w:val="205"/>
        </w:trPr>
        <w:tc>
          <w:tcPr>
            <w:tcW w:w="20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80" w:type="dxa"/>
              <w:left w:w="300" w:type="dxa"/>
              <w:bottom w:w="80" w:type="dxa"/>
              <w:right w:w="300" w:type="dxa"/>
            </w:tcMar>
            <w:vAlign w:val="center"/>
          </w:tcPr>
          <w:p w14:paraId="6B8A41EE" w14:textId="77777777" w:rsidR="001F54EB" w:rsidRPr="00435BFF" w:rsidRDefault="00D1011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35BF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5–А (22 учні)</w:t>
            </w:r>
          </w:p>
        </w:tc>
        <w:tc>
          <w:tcPr>
            <w:tcW w:w="27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80" w:type="dxa"/>
              <w:left w:w="300" w:type="dxa"/>
              <w:bottom w:w="80" w:type="dxa"/>
              <w:right w:w="300" w:type="dxa"/>
            </w:tcMar>
            <w:vAlign w:val="center"/>
          </w:tcPr>
          <w:p w14:paraId="32102F63" w14:textId="77777777" w:rsidR="001F54EB" w:rsidRPr="00435BFF" w:rsidRDefault="00D1011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35BF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10 учнів </w:t>
            </w:r>
          </w:p>
        </w:tc>
        <w:tc>
          <w:tcPr>
            <w:tcW w:w="2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80" w:type="dxa"/>
              <w:left w:w="300" w:type="dxa"/>
              <w:bottom w:w="80" w:type="dxa"/>
              <w:right w:w="300" w:type="dxa"/>
            </w:tcMar>
            <w:vAlign w:val="center"/>
          </w:tcPr>
          <w:p w14:paraId="31F6C068" w14:textId="77777777" w:rsidR="001F54EB" w:rsidRPr="00435BFF" w:rsidRDefault="00D1011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35BF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12 учнів </w:t>
            </w:r>
          </w:p>
        </w:tc>
        <w:tc>
          <w:tcPr>
            <w:tcW w:w="30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80" w:type="dxa"/>
              <w:left w:w="300" w:type="dxa"/>
              <w:bottom w:w="80" w:type="dxa"/>
              <w:right w:w="300" w:type="dxa"/>
            </w:tcMar>
            <w:vAlign w:val="center"/>
          </w:tcPr>
          <w:p w14:paraId="62402EA5" w14:textId="77777777" w:rsidR="001F54EB" w:rsidRPr="00435BFF" w:rsidRDefault="00D1011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35BF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0 учнів</w:t>
            </w:r>
          </w:p>
        </w:tc>
      </w:tr>
      <w:tr w:rsidR="001F54EB" w:rsidRPr="00D10118" w14:paraId="1C5BDC95" w14:textId="77777777" w:rsidTr="00435BFF">
        <w:trPr>
          <w:trHeight w:val="268"/>
        </w:trPr>
        <w:tc>
          <w:tcPr>
            <w:tcW w:w="20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80" w:type="dxa"/>
              <w:left w:w="300" w:type="dxa"/>
              <w:bottom w:w="80" w:type="dxa"/>
              <w:right w:w="300" w:type="dxa"/>
            </w:tcMar>
            <w:vAlign w:val="center"/>
          </w:tcPr>
          <w:p w14:paraId="666FF322" w14:textId="1BAC41F6" w:rsidR="001F54EB" w:rsidRPr="00435BFF" w:rsidRDefault="00D1011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35BF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5–Б (19учнів)</w:t>
            </w:r>
          </w:p>
        </w:tc>
        <w:tc>
          <w:tcPr>
            <w:tcW w:w="27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80" w:type="dxa"/>
              <w:left w:w="300" w:type="dxa"/>
              <w:bottom w:w="80" w:type="dxa"/>
              <w:right w:w="300" w:type="dxa"/>
            </w:tcMar>
            <w:vAlign w:val="center"/>
          </w:tcPr>
          <w:p w14:paraId="6FCF4F11" w14:textId="77777777" w:rsidR="001F54EB" w:rsidRPr="00435BFF" w:rsidRDefault="00D1011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35BF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8 учнів </w:t>
            </w:r>
          </w:p>
        </w:tc>
        <w:tc>
          <w:tcPr>
            <w:tcW w:w="2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80" w:type="dxa"/>
              <w:left w:w="300" w:type="dxa"/>
              <w:bottom w:w="80" w:type="dxa"/>
              <w:right w:w="300" w:type="dxa"/>
            </w:tcMar>
            <w:vAlign w:val="center"/>
          </w:tcPr>
          <w:p w14:paraId="7F1938B5" w14:textId="77777777" w:rsidR="001F54EB" w:rsidRPr="00435BFF" w:rsidRDefault="00D1011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35BF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11 учнів </w:t>
            </w:r>
          </w:p>
        </w:tc>
        <w:tc>
          <w:tcPr>
            <w:tcW w:w="30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80" w:type="dxa"/>
              <w:left w:w="300" w:type="dxa"/>
              <w:bottom w:w="80" w:type="dxa"/>
              <w:right w:w="300" w:type="dxa"/>
            </w:tcMar>
            <w:vAlign w:val="center"/>
          </w:tcPr>
          <w:p w14:paraId="05A16993" w14:textId="77777777" w:rsidR="001F54EB" w:rsidRPr="00435BFF" w:rsidRDefault="00D1011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35BF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0 учнів </w:t>
            </w:r>
          </w:p>
        </w:tc>
      </w:tr>
      <w:tr w:rsidR="001F54EB" w:rsidRPr="00D10118" w14:paraId="712DF46B" w14:textId="77777777" w:rsidTr="00435BFF">
        <w:trPr>
          <w:trHeight w:val="346"/>
        </w:trPr>
        <w:tc>
          <w:tcPr>
            <w:tcW w:w="20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80" w:type="dxa"/>
              <w:left w:w="300" w:type="dxa"/>
              <w:bottom w:w="80" w:type="dxa"/>
              <w:right w:w="300" w:type="dxa"/>
            </w:tcMar>
            <w:vAlign w:val="center"/>
          </w:tcPr>
          <w:p w14:paraId="0B2A121B" w14:textId="3A6B2A3F" w:rsidR="001F54EB" w:rsidRPr="00435BFF" w:rsidRDefault="00D1011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35BF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5–В (17учнів)</w:t>
            </w:r>
          </w:p>
        </w:tc>
        <w:tc>
          <w:tcPr>
            <w:tcW w:w="271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80" w:type="dxa"/>
              <w:left w:w="300" w:type="dxa"/>
              <w:bottom w:w="80" w:type="dxa"/>
              <w:right w:w="300" w:type="dxa"/>
            </w:tcMar>
            <w:vAlign w:val="center"/>
          </w:tcPr>
          <w:p w14:paraId="68053E58" w14:textId="77777777" w:rsidR="001F54EB" w:rsidRPr="00435BFF" w:rsidRDefault="00D1011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35BF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9 учнів </w:t>
            </w:r>
          </w:p>
        </w:tc>
        <w:tc>
          <w:tcPr>
            <w:tcW w:w="213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80" w:type="dxa"/>
              <w:left w:w="300" w:type="dxa"/>
              <w:bottom w:w="80" w:type="dxa"/>
              <w:right w:w="300" w:type="dxa"/>
            </w:tcMar>
            <w:vAlign w:val="center"/>
          </w:tcPr>
          <w:p w14:paraId="2C359A13" w14:textId="77777777" w:rsidR="001F54EB" w:rsidRPr="00435BFF" w:rsidRDefault="00D1011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35BF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8 учнів </w:t>
            </w:r>
          </w:p>
        </w:tc>
        <w:tc>
          <w:tcPr>
            <w:tcW w:w="302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80" w:type="dxa"/>
              <w:left w:w="300" w:type="dxa"/>
              <w:bottom w:w="80" w:type="dxa"/>
              <w:right w:w="300" w:type="dxa"/>
            </w:tcMar>
            <w:vAlign w:val="center"/>
          </w:tcPr>
          <w:p w14:paraId="1F649828" w14:textId="77777777" w:rsidR="001F54EB" w:rsidRPr="00435BFF" w:rsidRDefault="00D10118">
            <w:pP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</w:pPr>
            <w:r w:rsidRPr="00435BF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0 учнів</w:t>
            </w:r>
          </w:p>
        </w:tc>
      </w:tr>
    </w:tbl>
    <w:p w14:paraId="0B06AE6D" w14:textId="77777777" w:rsidR="001F54EB" w:rsidRPr="00D10118" w:rsidRDefault="001F54EB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1A5E4153" w14:textId="77777777" w:rsidR="001F54EB" w:rsidRPr="00435BFF" w:rsidRDefault="001F54EB" w:rsidP="00435BFF">
      <w:pPr>
        <w:pStyle w:val="a6"/>
        <w:rPr>
          <w:rFonts w:ascii="Times New Roman" w:hAnsi="Times New Roman" w:cs="Times New Roman"/>
          <w:sz w:val="28"/>
          <w:szCs w:val="28"/>
        </w:rPr>
      </w:pPr>
    </w:p>
    <w:p w14:paraId="2CFCC9B2" w14:textId="77777777" w:rsidR="001F54EB" w:rsidRPr="00435BFF" w:rsidRDefault="00D10118" w:rsidP="001E3D16">
      <w:pPr>
        <w:pStyle w:val="a6"/>
        <w:ind w:firstLine="720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435BFF">
        <w:rPr>
          <w:rFonts w:ascii="Times New Roman" w:hAnsi="Times New Roman" w:cs="Times New Roman"/>
          <w:b/>
          <w:color w:val="333333"/>
          <w:sz w:val="28"/>
          <w:szCs w:val="28"/>
        </w:rPr>
        <w:t>За результатами вивчення стану адаптації учнів 5 класу в основній школі рекомендовано:</w:t>
      </w:r>
    </w:p>
    <w:p w14:paraId="78D28282" w14:textId="77777777" w:rsidR="001F54EB" w:rsidRPr="00435BFF" w:rsidRDefault="00D10118" w:rsidP="00435BFF">
      <w:pPr>
        <w:pStyle w:val="a6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435BFF">
        <w:rPr>
          <w:rFonts w:ascii="Times New Roman" w:hAnsi="Times New Roman" w:cs="Times New Roman"/>
          <w:b/>
          <w:color w:val="333333"/>
          <w:sz w:val="28"/>
          <w:szCs w:val="28"/>
        </w:rPr>
        <w:t>Вчителям-</w:t>
      </w:r>
      <w:proofErr w:type="spellStart"/>
      <w:r w:rsidRPr="00435BFF">
        <w:rPr>
          <w:rFonts w:ascii="Times New Roman" w:hAnsi="Times New Roman" w:cs="Times New Roman"/>
          <w:b/>
          <w:color w:val="333333"/>
          <w:sz w:val="28"/>
          <w:szCs w:val="28"/>
        </w:rPr>
        <w:t>предметникам</w:t>
      </w:r>
      <w:proofErr w:type="spellEnd"/>
      <w:r w:rsidRPr="00435BFF">
        <w:rPr>
          <w:rFonts w:ascii="Times New Roman" w:hAnsi="Times New Roman" w:cs="Times New Roman"/>
          <w:b/>
          <w:color w:val="333333"/>
          <w:sz w:val="28"/>
          <w:szCs w:val="28"/>
        </w:rPr>
        <w:t>:</w:t>
      </w:r>
    </w:p>
    <w:p w14:paraId="3EE5B50E" w14:textId="77777777" w:rsidR="001F54EB" w:rsidRPr="00435BFF" w:rsidRDefault="00D10118" w:rsidP="001E3D16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435BFF">
        <w:rPr>
          <w:rFonts w:ascii="Times New Roman" w:hAnsi="Times New Roman" w:cs="Times New Roman"/>
          <w:color w:val="333333"/>
          <w:sz w:val="28"/>
          <w:szCs w:val="28"/>
        </w:rPr>
        <w:lastRenderedPageBreak/>
        <w:t>ураховувати вікові та індивідуальні психологічні особливості учнів 5 класу;</w:t>
      </w:r>
    </w:p>
    <w:p w14:paraId="0D5FAF6F" w14:textId="77777777" w:rsidR="001F54EB" w:rsidRPr="00435BFF" w:rsidRDefault="00D10118" w:rsidP="001E3D16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435BFF">
        <w:rPr>
          <w:rFonts w:ascii="Times New Roman" w:hAnsi="Times New Roman" w:cs="Times New Roman"/>
          <w:color w:val="333333"/>
          <w:sz w:val="28"/>
          <w:szCs w:val="28"/>
        </w:rPr>
        <w:t>використовувати у своїй роботі принцип наступності між початковою та основною школою;</w:t>
      </w:r>
    </w:p>
    <w:p w14:paraId="2AD9E488" w14:textId="77777777" w:rsidR="001F54EB" w:rsidRPr="00435BFF" w:rsidRDefault="00D10118" w:rsidP="001E3D16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435BFF">
        <w:rPr>
          <w:rFonts w:ascii="Times New Roman" w:hAnsi="Times New Roman" w:cs="Times New Roman"/>
          <w:color w:val="333333"/>
          <w:sz w:val="28"/>
          <w:szCs w:val="28"/>
        </w:rPr>
        <w:t>запобігати груповій критиці дитини або її діяльності, а також порівняння її помилок з успіхами інших учнів;</w:t>
      </w:r>
    </w:p>
    <w:p w14:paraId="0420F985" w14:textId="77777777" w:rsidR="001F54EB" w:rsidRPr="00435BFF" w:rsidRDefault="00D10118" w:rsidP="001E3D16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435BFF">
        <w:rPr>
          <w:rFonts w:ascii="Times New Roman" w:hAnsi="Times New Roman" w:cs="Times New Roman"/>
          <w:color w:val="333333"/>
          <w:sz w:val="28"/>
          <w:szCs w:val="28"/>
        </w:rPr>
        <w:t>порівнювати якість роботи дитини тільки з її попередніми результатами;</w:t>
      </w:r>
    </w:p>
    <w:p w14:paraId="00111B11" w14:textId="77777777" w:rsidR="001F54EB" w:rsidRPr="00435BFF" w:rsidRDefault="00D10118" w:rsidP="001E3D16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435BFF">
        <w:rPr>
          <w:rFonts w:ascii="Times New Roman" w:hAnsi="Times New Roman" w:cs="Times New Roman"/>
          <w:color w:val="333333"/>
          <w:sz w:val="28"/>
          <w:szCs w:val="28"/>
        </w:rPr>
        <w:t>надавати емоційну підтримку учням словами, поглядом, жестами; демонструвати віру в успіх дитини, акцентувати увагу на успіхах, перемогах;</w:t>
      </w:r>
    </w:p>
    <w:p w14:paraId="2B48140C" w14:textId="77777777" w:rsidR="001F54EB" w:rsidRPr="00435BFF" w:rsidRDefault="00D10118" w:rsidP="001E3D16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435BFF">
        <w:rPr>
          <w:rFonts w:ascii="Times New Roman" w:hAnsi="Times New Roman" w:cs="Times New Roman"/>
          <w:color w:val="333333"/>
          <w:sz w:val="28"/>
          <w:szCs w:val="28"/>
        </w:rPr>
        <w:t xml:space="preserve">підтримувати і заохочувати прояви активності в роботі на </w:t>
      </w:r>
      <w:proofErr w:type="spellStart"/>
      <w:r w:rsidRPr="00435BFF">
        <w:rPr>
          <w:rFonts w:ascii="Times New Roman" w:hAnsi="Times New Roman" w:cs="Times New Roman"/>
          <w:color w:val="333333"/>
          <w:sz w:val="28"/>
          <w:szCs w:val="28"/>
        </w:rPr>
        <w:t>уроці</w:t>
      </w:r>
      <w:proofErr w:type="spellEnd"/>
      <w:r w:rsidRPr="00435BFF">
        <w:rPr>
          <w:rFonts w:ascii="Times New Roman" w:hAnsi="Times New Roman" w:cs="Times New Roman"/>
          <w:color w:val="333333"/>
          <w:sz w:val="28"/>
          <w:szCs w:val="28"/>
        </w:rPr>
        <w:t xml:space="preserve"> у скутих, сором’язливих, тривожних дітей, підвищувати їхній статус у класі;</w:t>
      </w:r>
    </w:p>
    <w:p w14:paraId="0735E509" w14:textId="77777777" w:rsidR="001F54EB" w:rsidRPr="00435BFF" w:rsidRDefault="00D10118" w:rsidP="001E3D16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435BFF">
        <w:rPr>
          <w:rFonts w:ascii="Times New Roman" w:hAnsi="Times New Roman" w:cs="Times New Roman"/>
          <w:color w:val="333333"/>
          <w:sz w:val="28"/>
          <w:szCs w:val="28"/>
        </w:rPr>
        <w:t>посилити мотиваційну складову уроку, впроваджувати у своїй роботі засоби стимулювання та заохочення дітей до пізнавальної діяльності;</w:t>
      </w:r>
    </w:p>
    <w:p w14:paraId="39A02EC3" w14:textId="77777777" w:rsidR="001F54EB" w:rsidRPr="00435BFF" w:rsidRDefault="00D10118" w:rsidP="001E3D16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435BFF">
        <w:rPr>
          <w:rFonts w:ascii="Times New Roman" w:hAnsi="Times New Roman" w:cs="Times New Roman"/>
          <w:color w:val="333333"/>
          <w:sz w:val="28"/>
          <w:szCs w:val="28"/>
        </w:rPr>
        <w:t>розвивати рефлексивні уміння учнів, формувати навички самоконтролю та самооцінки;</w:t>
      </w:r>
    </w:p>
    <w:p w14:paraId="512EB3EC" w14:textId="77777777" w:rsidR="001F54EB" w:rsidRPr="00435BFF" w:rsidRDefault="00D10118" w:rsidP="001E3D16">
      <w:pPr>
        <w:pStyle w:val="a6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435BFF">
        <w:rPr>
          <w:rFonts w:ascii="Times New Roman" w:hAnsi="Times New Roman" w:cs="Times New Roman"/>
          <w:color w:val="333333"/>
          <w:sz w:val="28"/>
          <w:szCs w:val="28"/>
        </w:rPr>
        <w:t>застосовувати різні види, форми та стратегії для залучення до співпраці батьків для вироблення однакових поглядів на процес розвитку, виховання та навчання.</w:t>
      </w:r>
    </w:p>
    <w:p w14:paraId="07B950B6" w14:textId="77777777" w:rsidR="001F54EB" w:rsidRPr="00435BFF" w:rsidRDefault="00D10118" w:rsidP="00435BFF">
      <w:pPr>
        <w:pStyle w:val="a6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435BFF">
        <w:rPr>
          <w:rFonts w:ascii="Times New Roman" w:hAnsi="Times New Roman" w:cs="Times New Roman"/>
          <w:b/>
          <w:color w:val="333333"/>
          <w:sz w:val="28"/>
          <w:szCs w:val="28"/>
        </w:rPr>
        <w:t>Класному керівнику:</w:t>
      </w:r>
    </w:p>
    <w:p w14:paraId="6B59FFC6" w14:textId="5BBBFB5B" w:rsidR="001F54EB" w:rsidRPr="00435BFF" w:rsidRDefault="00D10118" w:rsidP="001E3D16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435BFF">
        <w:rPr>
          <w:rFonts w:ascii="Times New Roman" w:hAnsi="Times New Roman" w:cs="Times New Roman"/>
          <w:color w:val="333333"/>
          <w:sz w:val="28"/>
          <w:szCs w:val="28"/>
        </w:rPr>
        <w:t>Постійно працювати над згуртуванням дитячого колективу;</w:t>
      </w:r>
    </w:p>
    <w:p w14:paraId="76B64ED4" w14:textId="55A6BF74" w:rsidR="001F54EB" w:rsidRPr="00435BFF" w:rsidRDefault="00D10118" w:rsidP="001E3D16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435BFF">
        <w:rPr>
          <w:rFonts w:ascii="Times New Roman" w:hAnsi="Times New Roman" w:cs="Times New Roman"/>
          <w:color w:val="333333"/>
          <w:sz w:val="28"/>
          <w:szCs w:val="28"/>
        </w:rPr>
        <w:t>будувати спілкування в некритичній формі, формуючи адекватну самооцінку;</w:t>
      </w:r>
    </w:p>
    <w:p w14:paraId="4AFB1D9E" w14:textId="790BA678" w:rsidR="001F54EB" w:rsidRPr="00435BFF" w:rsidRDefault="00D10118" w:rsidP="001E3D16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435BFF">
        <w:rPr>
          <w:rFonts w:ascii="Times New Roman" w:hAnsi="Times New Roman" w:cs="Times New Roman"/>
          <w:color w:val="333333"/>
          <w:sz w:val="28"/>
          <w:szCs w:val="28"/>
        </w:rPr>
        <w:t>піднімати статус ізольованого та знехтуваного учня (давати доручення, стимулювати, схвалювати його досягнення, створювати умови для співпраці з однокласниками);</w:t>
      </w:r>
    </w:p>
    <w:p w14:paraId="1EAC00F4" w14:textId="4EFE47EC" w:rsidR="001F54EB" w:rsidRPr="00435BFF" w:rsidRDefault="00D10118" w:rsidP="001E3D16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435BFF">
        <w:rPr>
          <w:rFonts w:ascii="Times New Roman" w:hAnsi="Times New Roman" w:cs="Times New Roman"/>
          <w:color w:val="333333"/>
          <w:sz w:val="28"/>
          <w:szCs w:val="28"/>
        </w:rPr>
        <w:t>продовжувати співпрацювати з учителями-</w:t>
      </w:r>
      <w:proofErr w:type="spellStart"/>
      <w:r w:rsidRPr="00435BFF">
        <w:rPr>
          <w:rFonts w:ascii="Times New Roman" w:hAnsi="Times New Roman" w:cs="Times New Roman"/>
          <w:color w:val="333333"/>
          <w:sz w:val="28"/>
          <w:szCs w:val="28"/>
        </w:rPr>
        <w:t>предметниками</w:t>
      </w:r>
      <w:proofErr w:type="spellEnd"/>
      <w:r w:rsidRPr="00435BFF">
        <w:rPr>
          <w:rFonts w:ascii="Times New Roman" w:hAnsi="Times New Roman" w:cs="Times New Roman"/>
          <w:color w:val="333333"/>
          <w:sz w:val="28"/>
          <w:szCs w:val="28"/>
        </w:rPr>
        <w:t xml:space="preserve">, батьками учнів, практичним психологом, </w:t>
      </w:r>
      <w:proofErr w:type="spellStart"/>
      <w:r w:rsidRPr="00435BFF">
        <w:rPr>
          <w:rFonts w:ascii="Times New Roman" w:hAnsi="Times New Roman" w:cs="Times New Roman"/>
          <w:color w:val="333333"/>
          <w:sz w:val="28"/>
          <w:szCs w:val="28"/>
        </w:rPr>
        <w:t>бібліотекарем</w:t>
      </w:r>
      <w:proofErr w:type="spellEnd"/>
      <w:r w:rsidRPr="00435BFF">
        <w:rPr>
          <w:rFonts w:ascii="Times New Roman" w:hAnsi="Times New Roman" w:cs="Times New Roman"/>
          <w:color w:val="333333"/>
          <w:sz w:val="28"/>
          <w:szCs w:val="28"/>
        </w:rPr>
        <w:t>;</w:t>
      </w:r>
    </w:p>
    <w:p w14:paraId="47AD6037" w14:textId="0C1A0C2B" w:rsidR="001F54EB" w:rsidRPr="00435BFF" w:rsidRDefault="00D10118" w:rsidP="001E3D16">
      <w:pPr>
        <w:pStyle w:val="a6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435BFF">
        <w:rPr>
          <w:rFonts w:ascii="Times New Roman" w:hAnsi="Times New Roman" w:cs="Times New Roman"/>
          <w:color w:val="333333"/>
          <w:sz w:val="28"/>
          <w:szCs w:val="28"/>
        </w:rPr>
        <w:t>провести години спілкування, бесіди, ділові ігри, тренінги, пов’язані з школою і проблемами вихованців, направлені на формування впевненої поведінки, подолання агресивності та грубої поведінки.</w:t>
      </w:r>
    </w:p>
    <w:p w14:paraId="6150F412" w14:textId="77777777" w:rsidR="001F54EB" w:rsidRPr="00032CE4" w:rsidRDefault="00D10118" w:rsidP="00032CE4">
      <w:pPr>
        <w:pStyle w:val="a6"/>
        <w:rPr>
          <w:rFonts w:ascii="Times New Roman" w:hAnsi="Times New Roman" w:cs="Times New Roman"/>
          <w:sz w:val="28"/>
          <w:szCs w:val="28"/>
        </w:rPr>
      </w:pPr>
      <w:r w:rsidRPr="00032CE4">
        <w:rPr>
          <w:rFonts w:ascii="Times New Roman" w:hAnsi="Times New Roman" w:cs="Times New Roman"/>
          <w:sz w:val="28"/>
          <w:szCs w:val="28"/>
        </w:rPr>
        <w:t>Поради батькам п’ятикласників</w:t>
      </w:r>
    </w:p>
    <w:p w14:paraId="79B04B6D" w14:textId="77777777" w:rsidR="001F54EB" w:rsidRPr="00032CE4" w:rsidRDefault="00D10118" w:rsidP="00032CE4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032CE4">
        <w:rPr>
          <w:rFonts w:ascii="Times New Roman" w:hAnsi="Times New Roman" w:cs="Times New Roman"/>
          <w:sz w:val="28"/>
          <w:szCs w:val="28"/>
        </w:rPr>
        <w:t>Дізнайтеся якомога більше про труднощі у навчан­ні. Чим більше Ви знаєте, тим краще зможете допо­могти собі та дитині.</w:t>
      </w:r>
    </w:p>
    <w:p w14:paraId="7B4A7C38" w14:textId="77777777" w:rsidR="001F54EB" w:rsidRPr="00032CE4" w:rsidRDefault="00D10118" w:rsidP="00032CE4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032CE4">
        <w:rPr>
          <w:rFonts w:ascii="Times New Roman" w:hAnsi="Times New Roman" w:cs="Times New Roman"/>
          <w:sz w:val="28"/>
          <w:szCs w:val="28"/>
        </w:rPr>
        <w:t>Хваліть свою дитину, коли вона щось виконує до­бре. Діти з труднощами у навчанні часто дуже добре виконують щось інше, крім навчальних завдань.</w:t>
      </w:r>
    </w:p>
    <w:p w14:paraId="738C78A3" w14:textId="77777777" w:rsidR="001F54EB" w:rsidRPr="00032CE4" w:rsidRDefault="00D10118" w:rsidP="00032CE4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032CE4">
        <w:rPr>
          <w:rFonts w:ascii="Times New Roman" w:hAnsi="Times New Roman" w:cs="Times New Roman"/>
          <w:sz w:val="28"/>
          <w:szCs w:val="28"/>
        </w:rPr>
        <w:t>Поспостерігайте, що Ваша дитина робить із задо­воленням, наприклад, танцює, грає у футбол або працює з комп’ютером. Надайте вашій дитині біль­ше можливостей розвивати свої сильні сторони і таланти.</w:t>
      </w:r>
    </w:p>
    <w:p w14:paraId="6EFCEEA3" w14:textId="77777777" w:rsidR="001F54EB" w:rsidRPr="00032CE4" w:rsidRDefault="00D10118" w:rsidP="00032CE4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032CE4">
        <w:rPr>
          <w:rFonts w:ascii="Times New Roman" w:hAnsi="Times New Roman" w:cs="Times New Roman"/>
          <w:sz w:val="28"/>
          <w:szCs w:val="28"/>
        </w:rPr>
        <w:t>Дізнайтеся, як Ваша дитина краще засвоює мате­ріал. Чи вона краще виконує практичні завдання, спостерігає або слухає? Допоможіть дитині навча­тися, використовуючи свої сильні сторони.</w:t>
      </w:r>
    </w:p>
    <w:p w14:paraId="785BD2EE" w14:textId="77777777" w:rsidR="001F54EB" w:rsidRPr="00032CE4" w:rsidRDefault="00D10118" w:rsidP="00032CE4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032CE4">
        <w:rPr>
          <w:rFonts w:ascii="Times New Roman" w:hAnsi="Times New Roman" w:cs="Times New Roman"/>
          <w:sz w:val="28"/>
          <w:szCs w:val="28"/>
        </w:rPr>
        <w:t>Дозвольте Вашій дитині виконувати певну роботу по господарству. Це може додати їй впевненості у собі та дасть змогу відпрацювати певні навички. Інструкції мають бути дуже простими, розподіліть завдання на маленькі кроки, похваліть зусилля ва­шої дитини.</w:t>
      </w:r>
    </w:p>
    <w:p w14:paraId="75B7EE11" w14:textId="77777777" w:rsidR="001F54EB" w:rsidRPr="00032CE4" w:rsidRDefault="00D10118" w:rsidP="00032CE4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032CE4">
        <w:rPr>
          <w:rFonts w:ascii="Times New Roman" w:hAnsi="Times New Roman" w:cs="Times New Roman"/>
          <w:sz w:val="28"/>
          <w:szCs w:val="28"/>
        </w:rPr>
        <w:t>Зробіть виконання домашнього завдання пріорите­том. Стежте за порадами вчителів, записаними у щоденниках і робочих зошитах.</w:t>
      </w:r>
    </w:p>
    <w:p w14:paraId="2C34FAE3" w14:textId="77777777" w:rsidR="001F54EB" w:rsidRPr="00032CE4" w:rsidRDefault="00D10118" w:rsidP="00032CE4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032CE4">
        <w:rPr>
          <w:rFonts w:ascii="Times New Roman" w:hAnsi="Times New Roman" w:cs="Times New Roman"/>
          <w:sz w:val="28"/>
          <w:szCs w:val="28"/>
        </w:rPr>
        <w:lastRenderedPageBreak/>
        <w:t>Розмовляйте з іншими батьками, діти яких відчу­вають труднощі у навчанні. Батьки можуть надати Вам практичні поради та емоційну підтримку.</w:t>
      </w:r>
    </w:p>
    <w:p w14:paraId="0789A1EC" w14:textId="0428A1D7" w:rsidR="001F54EB" w:rsidRPr="00032CE4" w:rsidRDefault="00D10118" w:rsidP="00032CE4">
      <w:pPr>
        <w:pStyle w:val="a6"/>
        <w:rPr>
          <w:rFonts w:ascii="Times New Roman" w:hAnsi="Times New Roman" w:cs="Times New Roman"/>
          <w:sz w:val="28"/>
          <w:szCs w:val="28"/>
        </w:rPr>
      </w:pPr>
      <w:r w:rsidRPr="00032CE4">
        <w:rPr>
          <w:rFonts w:ascii="Times New Roman" w:hAnsi="Times New Roman" w:cs="Times New Roman"/>
          <w:sz w:val="28"/>
          <w:szCs w:val="28"/>
        </w:rPr>
        <w:t xml:space="preserve"> Поради </w:t>
      </w:r>
      <w:r w:rsidR="00435BFF" w:rsidRPr="00032CE4">
        <w:rPr>
          <w:rFonts w:ascii="Times New Roman" w:hAnsi="Times New Roman" w:cs="Times New Roman"/>
          <w:sz w:val="28"/>
          <w:szCs w:val="28"/>
          <w:lang w:val="uk-UA"/>
        </w:rPr>
        <w:t>для вчителів</w:t>
      </w:r>
      <w:r w:rsidRPr="00032CE4">
        <w:rPr>
          <w:rFonts w:ascii="Times New Roman" w:hAnsi="Times New Roman" w:cs="Times New Roman"/>
          <w:sz w:val="28"/>
          <w:szCs w:val="28"/>
        </w:rPr>
        <w:t>:</w:t>
      </w:r>
    </w:p>
    <w:p w14:paraId="46158AD7" w14:textId="77777777" w:rsidR="001F54EB" w:rsidRPr="00032CE4" w:rsidRDefault="00D10118" w:rsidP="00032CE4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032CE4">
        <w:rPr>
          <w:rFonts w:ascii="Times New Roman" w:hAnsi="Times New Roman" w:cs="Times New Roman"/>
          <w:sz w:val="28"/>
          <w:szCs w:val="28"/>
        </w:rPr>
        <w:t>створювати доброзичливу атмосферу в класі;</w:t>
      </w:r>
    </w:p>
    <w:p w14:paraId="437C251C" w14:textId="71BD664E" w:rsidR="001F54EB" w:rsidRPr="00032CE4" w:rsidRDefault="00D10118" w:rsidP="00032CE4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032CE4">
        <w:rPr>
          <w:rFonts w:ascii="Times New Roman" w:hAnsi="Times New Roman" w:cs="Times New Roman"/>
          <w:sz w:val="28"/>
          <w:szCs w:val="28"/>
        </w:rPr>
        <w:t>дозволяти учням перед відповіддю біля дошки ко­</w:t>
      </w:r>
      <w:proofErr w:type="spellStart"/>
      <w:r w:rsidR="00435BFF" w:rsidRPr="00032CE4">
        <w:rPr>
          <w:rFonts w:ascii="Times New Roman" w:hAnsi="Times New Roman" w:cs="Times New Roman"/>
          <w:sz w:val="28"/>
          <w:szCs w:val="28"/>
          <w:lang w:val="uk-UA"/>
        </w:rPr>
        <w:t>ко</w:t>
      </w:r>
      <w:r w:rsidRPr="00032CE4">
        <w:rPr>
          <w:rFonts w:ascii="Times New Roman" w:hAnsi="Times New Roman" w:cs="Times New Roman"/>
          <w:sz w:val="28"/>
          <w:szCs w:val="28"/>
        </w:rPr>
        <w:t>ристуватись</w:t>
      </w:r>
      <w:proofErr w:type="spellEnd"/>
      <w:r w:rsidRPr="00032CE4">
        <w:rPr>
          <w:rFonts w:ascii="Times New Roman" w:hAnsi="Times New Roman" w:cs="Times New Roman"/>
          <w:sz w:val="28"/>
          <w:szCs w:val="28"/>
        </w:rPr>
        <w:t xml:space="preserve"> посібниками;</w:t>
      </w:r>
    </w:p>
    <w:p w14:paraId="0CA87632" w14:textId="77777777" w:rsidR="001F54EB" w:rsidRPr="00032CE4" w:rsidRDefault="00D10118" w:rsidP="00032CE4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032CE4">
        <w:rPr>
          <w:rFonts w:ascii="Times New Roman" w:hAnsi="Times New Roman" w:cs="Times New Roman"/>
          <w:sz w:val="28"/>
          <w:szCs w:val="28"/>
        </w:rPr>
        <w:t>давати план відповіді, дозволяти користуватися планом, складеним удома;</w:t>
      </w:r>
    </w:p>
    <w:p w14:paraId="35CB1988" w14:textId="77777777" w:rsidR="001F54EB" w:rsidRPr="00032CE4" w:rsidRDefault="00D10118" w:rsidP="00032CE4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032CE4">
        <w:rPr>
          <w:rFonts w:ascii="Times New Roman" w:hAnsi="Times New Roman" w:cs="Times New Roman"/>
          <w:sz w:val="28"/>
          <w:szCs w:val="28"/>
        </w:rPr>
        <w:t>допомагати сконцентрувати увагу на головних пи­таннях теми;</w:t>
      </w:r>
    </w:p>
    <w:p w14:paraId="387A8235" w14:textId="47D34493" w:rsidR="001F54EB" w:rsidRPr="00032CE4" w:rsidRDefault="00D10118" w:rsidP="00032CE4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032CE4">
        <w:rPr>
          <w:rFonts w:ascii="Times New Roman" w:hAnsi="Times New Roman" w:cs="Times New Roman"/>
          <w:sz w:val="28"/>
          <w:szCs w:val="28"/>
        </w:rPr>
        <w:t>звертати увагу на типові помилки учнів; підбадьорювати учнів при відповіді, створювати ситуацію успіху</w:t>
      </w:r>
    </w:p>
    <w:p w14:paraId="4EE20491" w14:textId="77777777" w:rsidR="001F54EB" w:rsidRPr="00435BFF" w:rsidRDefault="00D10118" w:rsidP="00032CE4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435BFF">
        <w:rPr>
          <w:rFonts w:ascii="Times New Roman" w:hAnsi="Times New Roman" w:cs="Times New Roman"/>
          <w:sz w:val="28"/>
          <w:szCs w:val="28"/>
        </w:rPr>
        <w:t xml:space="preserve">Проаналізувавши стан </w:t>
      </w:r>
      <w:proofErr w:type="spellStart"/>
      <w:r w:rsidRPr="00435BFF">
        <w:rPr>
          <w:rFonts w:ascii="Times New Roman" w:hAnsi="Times New Roman" w:cs="Times New Roman"/>
          <w:sz w:val="28"/>
          <w:szCs w:val="28"/>
        </w:rPr>
        <w:t>адаптаціі</w:t>
      </w:r>
      <w:proofErr w:type="spellEnd"/>
      <w:r w:rsidRPr="00435BFF">
        <w:rPr>
          <w:rFonts w:ascii="Times New Roman" w:hAnsi="Times New Roman" w:cs="Times New Roman"/>
          <w:sz w:val="28"/>
          <w:szCs w:val="28"/>
        </w:rPr>
        <w:t>̈ 5-тикласників можна зробити наступні висновки:</w:t>
      </w:r>
    </w:p>
    <w:p w14:paraId="4FD61C4C" w14:textId="5D6EE12C" w:rsidR="001F54EB" w:rsidRPr="00435BFF" w:rsidRDefault="00D10118" w:rsidP="00032CE4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435BFF">
        <w:rPr>
          <w:rFonts w:ascii="Times New Roman" w:hAnsi="Times New Roman" w:cs="Times New Roman"/>
          <w:sz w:val="28"/>
          <w:szCs w:val="28"/>
        </w:rPr>
        <w:t xml:space="preserve">Частина </w:t>
      </w:r>
      <w:proofErr w:type="spellStart"/>
      <w:r w:rsidRPr="00435BFF">
        <w:rPr>
          <w:rFonts w:ascii="Times New Roman" w:hAnsi="Times New Roman" w:cs="Times New Roman"/>
          <w:sz w:val="28"/>
          <w:szCs w:val="28"/>
        </w:rPr>
        <w:t>дітеи</w:t>
      </w:r>
      <w:proofErr w:type="spellEnd"/>
      <w:r w:rsidRPr="00435BFF">
        <w:rPr>
          <w:rFonts w:ascii="Times New Roman" w:hAnsi="Times New Roman" w:cs="Times New Roman"/>
          <w:sz w:val="28"/>
          <w:szCs w:val="28"/>
        </w:rPr>
        <w:t xml:space="preserve">̆ адаптувалися на протязі короткого проміжку часу, не мають жодних проблем з навчанням, в школі почувають себе впевнено і </w:t>
      </w:r>
      <w:proofErr w:type="spellStart"/>
      <w:r w:rsidRPr="00435BFF">
        <w:rPr>
          <w:rFonts w:ascii="Times New Roman" w:hAnsi="Times New Roman" w:cs="Times New Roman"/>
          <w:sz w:val="28"/>
          <w:szCs w:val="28"/>
        </w:rPr>
        <w:t>комфортно</w:t>
      </w:r>
      <w:proofErr w:type="spellEnd"/>
      <w:r w:rsidRPr="00435BFF">
        <w:rPr>
          <w:rFonts w:ascii="Times New Roman" w:hAnsi="Times New Roman" w:cs="Times New Roman"/>
          <w:sz w:val="28"/>
          <w:szCs w:val="28"/>
        </w:rPr>
        <w:t>.</w:t>
      </w:r>
    </w:p>
    <w:p w14:paraId="64085F7B" w14:textId="01C14981" w:rsidR="001F54EB" w:rsidRPr="00435BFF" w:rsidRDefault="00D10118" w:rsidP="00032CE4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435BFF">
        <w:rPr>
          <w:rFonts w:ascii="Times New Roman" w:hAnsi="Times New Roman" w:cs="Times New Roman"/>
          <w:sz w:val="28"/>
          <w:szCs w:val="28"/>
        </w:rPr>
        <w:t xml:space="preserve">Більшість учнів позитивно ставляться до школи, вимоги вчителя </w:t>
      </w:r>
      <w:proofErr w:type="spellStart"/>
      <w:r w:rsidRPr="00435BFF">
        <w:rPr>
          <w:rFonts w:ascii="Times New Roman" w:hAnsi="Times New Roman" w:cs="Times New Roman"/>
          <w:sz w:val="28"/>
          <w:szCs w:val="28"/>
        </w:rPr>
        <w:t>сприймають</w:t>
      </w:r>
      <w:proofErr w:type="spellEnd"/>
      <w:r w:rsidRPr="00435BFF">
        <w:rPr>
          <w:rFonts w:ascii="Times New Roman" w:hAnsi="Times New Roman" w:cs="Times New Roman"/>
          <w:sz w:val="28"/>
          <w:szCs w:val="28"/>
        </w:rPr>
        <w:t xml:space="preserve"> адекватно, уважно слухають вказівки, пояснення вчителя, мають </w:t>
      </w:r>
      <w:proofErr w:type="spellStart"/>
      <w:r w:rsidRPr="00435BFF">
        <w:rPr>
          <w:rFonts w:ascii="Times New Roman" w:hAnsi="Times New Roman" w:cs="Times New Roman"/>
          <w:sz w:val="28"/>
          <w:szCs w:val="28"/>
        </w:rPr>
        <w:t>достатніи</w:t>
      </w:r>
      <w:proofErr w:type="spellEnd"/>
      <w:r w:rsidRPr="00435BFF">
        <w:rPr>
          <w:rFonts w:ascii="Times New Roman" w:hAnsi="Times New Roman" w:cs="Times New Roman"/>
          <w:sz w:val="28"/>
          <w:szCs w:val="28"/>
        </w:rPr>
        <w:t xml:space="preserve">̆ рівень розвитку мислення, сформованість </w:t>
      </w:r>
      <w:proofErr w:type="spellStart"/>
      <w:r w:rsidRPr="00435BFF">
        <w:rPr>
          <w:rFonts w:ascii="Times New Roman" w:hAnsi="Times New Roman" w:cs="Times New Roman"/>
          <w:sz w:val="28"/>
          <w:szCs w:val="28"/>
        </w:rPr>
        <w:t>пізнавальноі</w:t>
      </w:r>
      <w:proofErr w:type="spellEnd"/>
      <w:r w:rsidRPr="00435BFF">
        <w:rPr>
          <w:rFonts w:ascii="Times New Roman" w:hAnsi="Times New Roman" w:cs="Times New Roman"/>
          <w:sz w:val="28"/>
          <w:szCs w:val="28"/>
        </w:rPr>
        <w:t xml:space="preserve">̈ </w:t>
      </w:r>
      <w:proofErr w:type="spellStart"/>
      <w:r w:rsidRPr="00435BFF">
        <w:rPr>
          <w:rFonts w:ascii="Times New Roman" w:hAnsi="Times New Roman" w:cs="Times New Roman"/>
          <w:sz w:val="28"/>
          <w:szCs w:val="28"/>
        </w:rPr>
        <w:t>мотиваціі</w:t>
      </w:r>
      <w:proofErr w:type="spellEnd"/>
      <w:r w:rsidRPr="00435BFF">
        <w:rPr>
          <w:rFonts w:ascii="Times New Roman" w:hAnsi="Times New Roman" w:cs="Times New Roman"/>
          <w:sz w:val="28"/>
          <w:szCs w:val="28"/>
        </w:rPr>
        <w:t>̈, сформованість навчальних умінь і навичок, вільно спілкуються з однокласниками і дорослими.</w:t>
      </w:r>
    </w:p>
    <w:p w14:paraId="3043E3A7" w14:textId="6F2D7848" w:rsidR="001F54EB" w:rsidRPr="00435BFF" w:rsidRDefault="00D10118" w:rsidP="00032CE4">
      <w:pPr>
        <w:pStyle w:val="a6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435BFF">
        <w:rPr>
          <w:rFonts w:ascii="Times New Roman" w:hAnsi="Times New Roman" w:cs="Times New Roman"/>
          <w:sz w:val="28"/>
          <w:szCs w:val="28"/>
        </w:rPr>
        <w:t xml:space="preserve">Значна частина </w:t>
      </w:r>
      <w:proofErr w:type="spellStart"/>
      <w:r w:rsidRPr="00435BFF">
        <w:rPr>
          <w:rFonts w:ascii="Times New Roman" w:hAnsi="Times New Roman" w:cs="Times New Roman"/>
          <w:sz w:val="28"/>
          <w:szCs w:val="28"/>
        </w:rPr>
        <w:t>дітеи</w:t>
      </w:r>
      <w:proofErr w:type="spellEnd"/>
      <w:r w:rsidRPr="00435BFF">
        <w:rPr>
          <w:rFonts w:ascii="Times New Roman" w:hAnsi="Times New Roman" w:cs="Times New Roman"/>
          <w:sz w:val="28"/>
          <w:szCs w:val="28"/>
        </w:rPr>
        <w:t xml:space="preserve">̆ позитивно ставляться до школи, </w:t>
      </w:r>
      <w:proofErr w:type="spellStart"/>
      <w:r w:rsidRPr="00435BFF">
        <w:rPr>
          <w:rFonts w:ascii="Times New Roman" w:hAnsi="Times New Roman" w:cs="Times New Roman"/>
          <w:sz w:val="28"/>
          <w:szCs w:val="28"/>
        </w:rPr>
        <w:t>їі</w:t>
      </w:r>
      <w:proofErr w:type="spellEnd"/>
      <w:r w:rsidRPr="00435BFF">
        <w:rPr>
          <w:rFonts w:ascii="Times New Roman" w:hAnsi="Times New Roman" w:cs="Times New Roman"/>
          <w:sz w:val="28"/>
          <w:szCs w:val="28"/>
        </w:rPr>
        <w:t xml:space="preserve">̈ відвідування не викликає негативних </w:t>
      </w:r>
      <w:proofErr w:type="spellStart"/>
      <w:r w:rsidRPr="00435BFF">
        <w:rPr>
          <w:rFonts w:ascii="Times New Roman" w:hAnsi="Times New Roman" w:cs="Times New Roman"/>
          <w:sz w:val="28"/>
          <w:szCs w:val="28"/>
        </w:rPr>
        <w:t>емоціи</w:t>
      </w:r>
      <w:proofErr w:type="spellEnd"/>
      <w:r w:rsidRPr="00435BFF">
        <w:rPr>
          <w:rFonts w:ascii="Times New Roman" w:hAnsi="Times New Roman" w:cs="Times New Roman"/>
          <w:sz w:val="28"/>
          <w:szCs w:val="28"/>
        </w:rPr>
        <w:t xml:space="preserve">̆, але може проявляться деяка нестабільність в навчанні, як правило такі діти мають своє коло спілкування, не прагнуть залучати в нього когось ще, добре ставляться до вчителя, намагаються виконувати </w:t>
      </w:r>
      <w:proofErr w:type="spellStart"/>
      <w:r w:rsidRPr="00435BFF">
        <w:rPr>
          <w:rFonts w:ascii="Times New Roman" w:hAnsi="Times New Roman" w:cs="Times New Roman"/>
          <w:sz w:val="28"/>
          <w:szCs w:val="28"/>
        </w:rPr>
        <w:t>його</w:t>
      </w:r>
      <w:proofErr w:type="spellEnd"/>
      <w:r w:rsidRPr="00435BFF">
        <w:rPr>
          <w:rFonts w:ascii="Times New Roman" w:hAnsi="Times New Roman" w:cs="Times New Roman"/>
          <w:sz w:val="28"/>
          <w:szCs w:val="28"/>
        </w:rPr>
        <w:t xml:space="preserve"> вимоги.</w:t>
      </w:r>
    </w:p>
    <w:p w14:paraId="37813BB6" w14:textId="77777777" w:rsidR="001F54EB" w:rsidRPr="00435BFF" w:rsidRDefault="001F54EB" w:rsidP="00435BFF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1F54EB" w:rsidRPr="00435BFF" w:rsidSect="00435BFF">
      <w:pgSz w:w="11909" w:h="16834"/>
      <w:pgMar w:top="709" w:right="852" w:bottom="426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6B2E6C"/>
    <w:multiLevelType w:val="hybridMultilevel"/>
    <w:tmpl w:val="602C101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64D07"/>
    <w:multiLevelType w:val="multilevel"/>
    <w:tmpl w:val="8FDEA73E"/>
    <w:lvl w:ilvl="0">
      <w:start w:val="1"/>
      <w:numFmt w:val="bullet"/>
      <w:lvlText w:val="●"/>
      <w:lvlJc w:val="left"/>
      <w:pPr>
        <w:ind w:left="720" w:hanging="360"/>
      </w:pPr>
      <w:rPr>
        <w:rFonts w:ascii="Verdana" w:eastAsia="Verdana" w:hAnsi="Verdana" w:cs="Verdana"/>
        <w:color w:val="222222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AFE46D5"/>
    <w:multiLevelType w:val="multilevel"/>
    <w:tmpl w:val="55483760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333333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90153A2"/>
    <w:multiLevelType w:val="multilevel"/>
    <w:tmpl w:val="5C7EB87E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40404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A163EB8"/>
    <w:multiLevelType w:val="hybridMultilevel"/>
    <w:tmpl w:val="8DF2E93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431F1B"/>
    <w:multiLevelType w:val="hybridMultilevel"/>
    <w:tmpl w:val="2D068AD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785F99"/>
    <w:multiLevelType w:val="multilevel"/>
    <w:tmpl w:val="979A79C4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333333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C323401"/>
    <w:multiLevelType w:val="hybridMultilevel"/>
    <w:tmpl w:val="98160E6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B26DE0">
      <w:numFmt w:val="bullet"/>
      <w:lvlText w:val="-"/>
      <w:lvlJc w:val="left"/>
      <w:pPr>
        <w:ind w:left="1440" w:hanging="360"/>
      </w:pPr>
      <w:rPr>
        <w:rFonts w:ascii="Times New Roman" w:eastAsia="Arial" w:hAnsi="Times New Roman" w:cs="Times New Roman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254B56"/>
    <w:multiLevelType w:val="multilevel"/>
    <w:tmpl w:val="CF98B9FA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333333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4641064"/>
    <w:multiLevelType w:val="hybridMultilevel"/>
    <w:tmpl w:val="F0AA565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275904"/>
    <w:multiLevelType w:val="multilevel"/>
    <w:tmpl w:val="5C6AD354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40404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6492076"/>
    <w:multiLevelType w:val="hybridMultilevel"/>
    <w:tmpl w:val="3080153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577233">
    <w:abstractNumId w:val="1"/>
  </w:num>
  <w:num w:numId="2" w16cid:durableId="63845789">
    <w:abstractNumId w:val="6"/>
  </w:num>
  <w:num w:numId="3" w16cid:durableId="1618369109">
    <w:abstractNumId w:val="8"/>
  </w:num>
  <w:num w:numId="4" w16cid:durableId="1382829877">
    <w:abstractNumId w:val="3"/>
  </w:num>
  <w:num w:numId="5" w16cid:durableId="1902250300">
    <w:abstractNumId w:val="2"/>
  </w:num>
  <w:num w:numId="6" w16cid:durableId="1185751313">
    <w:abstractNumId w:val="10"/>
  </w:num>
  <w:num w:numId="7" w16cid:durableId="625041375">
    <w:abstractNumId w:val="11"/>
  </w:num>
  <w:num w:numId="8" w16cid:durableId="970092038">
    <w:abstractNumId w:val="7"/>
  </w:num>
  <w:num w:numId="9" w16cid:durableId="2046903321">
    <w:abstractNumId w:val="5"/>
  </w:num>
  <w:num w:numId="10" w16cid:durableId="549655658">
    <w:abstractNumId w:val="9"/>
  </w:num>
  <w:num w:numId="11" w16cid:durableId="162161037">
    <w:abstractNumId w:val="4"/>
  </w:num>
  <w:num w:numId="12" w16cid:durableId="1010764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4EB"/>
    <w:rsid w:val="00032CE4"/>
    <w:rsid w:val="001E3D16"/>
    <w:rsid w:val="001F54EB"/>
    <w:rsid w:val="00435BFF"/>
    <w:rsid w:val="009B7011"/>
    <w:rsid w:val="00D10118"/>
    <w:rsid w:val="00D60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FC681"/>
  <w15:docId w15:val="{D7D87F67-A80D-4489-A126-8CAC28C08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No Spacing"/>
    <w:uiPriority w:val="1"/>
    <w:qFormat/>
    <w:rsid w:val="00435BFF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8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5415</Words>
  <Characters>3088</Characters>
  <Application>Microsoft Office Word</Application>
  <DocSecurity>0</DocSecurity>
  <Lines>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Ярослав Попович</cp:lastModifiedBy>
  <cp:revision>7</cp:revision>
  <dcterms:created xsi:type="dcterms:W3CDTF">2024-11-17T18:25:00Z</dcterms:created>
  <dcterms:modified xsi:type="dcterms:W3CDTF">2024-11-17T18:51:00Z</dcterms:modified>
</cp:coreProperties>
</file>