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9BA1" w14:textId="77777777" w:rsidR="00A10005" w:rsidRPr="0076545D" w:rsidRDefault="00A10005" w:rsidP="00A10005">
      <w:pPr>
        <w:spacing w:after="0" w:line="240" w:lineRule="auto"/>
        <w:ind w:right="-483" w:hanging="567"/>
        <w:jc w:val="center"/>
        <w:rPr>
          <w:rFonts w:ascii="Times New Roman" w:eastAsia="Times New Roman" w:hAnsi="Times New Roman"/>
          <w:lang w:val="ru-RU" w:eastAsia="ru-RU"/>
        </w:rPr>
      </w:pPr>
      <w:r w:rsidRPr="0076545D">
        <w:rPr>
          <w:rFonts w:ascii="Times New Roman" w:eastAsia="Times New Roman" w:hAnsi="Times New Roman"/>
          <w:noProof/>
          <w:lang w:val="en-US"/>
        </w:rPr>
        <w:drawing>
          <wp:inline distT="0" distB="0" distL="0" distR="0" wp14:anchorId="34F4214C" wp14:editId="14AE2C84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C3D57" w14:textId="77777777" w:rsidR="00A10005" w:rsidRPr="0076545D" w:rsidRDefault="00A10005" w:rsidP="00A10005">
      <w:pPr>
        <w:keepNext/>
        <w:spacing w:after="0" w:line="240" w:lineRule="auto"/>
        <w:ind w:right="-483" w:hanging="567"/>
        <w:jc w:val="center"/>
        <w:outlineLvl w:val="4"/>
        <w:rPr>
          <w:rFonts w:ascii="Times New Roman" w:eastAsia="Times New Roman" w:hAnsi="Times New Roman"/>
          <w:b/>
          <w:lang w:eastAsia="x-none"/>
        </w:rPr>
      </w:pPr>
      <w:r w:rsidRPr="0076545D">
        <w:rPr>
          <w:rFonts w:ascii="Times New Roman" w:eastAsia="Times New Roman" w:hAnsi="Times New Roman"/>
          <w:b/>
          <w:lang w:eastAsia="x-none"/>
        </w:rPr>
        <w:t xml:space="preserve">У К Р А Ї Н А </w:t>
      </w:r>
    </w:p>
    <w:p w14:paraId="453A01E1" w14:textId="77777777" w:rsidR="00A10005" w:rsidRPr="0076545D" w:rsidRDefault="00A10005" w:rsidP="00A10005">
      <w:pPr>
        <w:keepNext/>
        <w:spacing w:after="0" w:line="240" w:lineRule="auto"/>
        <w:ind w:right="-483" w:hanging="567"/>
        <w:jc w:val="center"/>
        <w:outlineLvl w:val="5"/>
        <w:rPr>
          <w:rFonts w:ascii="Times New Roman" w:eastAsia="Times New Roman" w:hAnsi="Times New Roman"/>
          <w:lang w:eastAsia="x-none"/>
        </w:rPr>
      </w:pPr>
      <w:r w:rsidRPr="0076545D">
        <w:rPr>
          <w:rFonts w:ascii="Times New Roman" w:eastAsia="Times New Roman" w:hAnsi="Times New Roman"/>
          <w:lang w:eastAsia="x-none"/>
        </w:rPr>
        <w:t xml:space="preserve">УПРАВЛІННЯ ОСВІТИ </w:t>
      </w:r>
    </w:p>
    <w:p w14:paraId="5D66F552" w14:textId="77777777" w:rsidR="00A10005" w:rsidRPr="0076545D" w:rsidRDefault="00A10005" w:rsidP="00A10005">
      <w:pPr>
        <w:keepNext/>
        <w:spacing w:after="0" w:line="240" w:lineRule="auto"/>
        <w:ind w:right="-483" w:hanging="567"/>
        <w:jc w:val="center"/>
        <w:outlineLvl w:val="6"/>
        <w:rPr>
          <w:rFonts w:ascii="Times New Roman" w:eastAsia="Times New Roman" w:hAnsi="Times New Roman"/>
          <w:lang w:eastAsia="x-none"/>
        </w:rPr>
      </w:pPr>
      <w:r w:rsidRPr="0076545D">
        <w:rPr>
          <w:rFonts w:ascii="Times New Roman" w:eastAsia="Times New Roman" w:hAnsi="Times New Roman"/>
          <w:lang w:eastAsia="x-none"/>
        </w:rPr>
        <w:t xml:space="preserve">ЧЕРНІВЕЦЬКОЇ МІСЬКОЇ РАДИ </w:t>
      </w:r>
    </w:p>
    <w:p w14:paraId="51DE29CC" w14:textId="77777777" w:rsidR="00A10005" w:rsidRPr="0076545D" w:rsidRDefault="00A10005" w:rsidP="00A10005">
      <w:pPr>
        <w:keepNext/>
        <w:pBdr>
          <w:bottom w:val="single" w:sz="6" w:space="1" w:color="auto"/>
        </w:pBdr>
        <w:spacing w:after="0" w:line="240" w:lineRule="auto"/>
        <w:ind w:left="567" w:hanging="567"/>
        <w:jc w:val="center"/>
        <w:outlineLvl w:val="3"/>
        <w:rPr>
          <w:rFonts w:ascii="Times New Roman" w:eastAsia="Times New Roman" w:hAnsi="Times New Roman"/>
          <w:lang w:eastAsia="x-none"/>
        </w:rPr>
      </w:pPr>
      <w:r w:rsidRPr="0076545D">
        <w:rPr>
          <w:rFonts w:ascii="Times New Roman" w:eastAsia="Times New Roman" w:hAnsi="Times New Roman"/>
          <w:lang w:eastAsia="x-none"/>
        </w:rPr>
        <w:t>ЧЕРНІВЕЦЬКА ГІМНАЗІЯ  № 13 ЧЕРНІВЕЦЬКОЇ МІСЬКОЇ РАДИ</w:t>
      </w:r>
    </w:p>
    <w:p w14:paraId="52F65D3C" w14:textId="77777777" w:rsidR="00A10005" w:rsidRPr="0076545D" w:rsidRDefault="00A10005" w:rsidP="00A1000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063B6BD" w14:textId="77777777" w:rsidR="00A10005" w:rsidRPr="0076545D" w:rsidRDefault="00A10005" w:rsidP="00A1000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545D">
        <w:rPr>
          <w:rFonts w:ascii="Times New Roman" w:eastAsia="Times New Roman" w:hAnsi="Times New Roman"/>
          <w:b/>
          <w:lang w:eastAsia="ru-RU"/>
        </w:rPr>
        <w:t>НАКАЗ</w:t>
      </w:r>
    </w:p>
    <w:p w14:paraId="1C6658BD" w14:textId="77777777" w:rsidR="00A10005" w:rsidRPr="000517CA" w:rsidRDefault="00A10005" w:rsidP="00A1000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1D67099A" w14:textId="6E68A26F" w:rsidR="00A10005" w:rsidRPr="0076545D" w:rsidRDefault="00555C90" w:rsidP="00A10005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06.06.</w:t>
      </w:r>
      <w:r w:rsidR="00A10005" w:rsidRPr="000517CA">
        <w:rPr>
          <w:rFonts w:ascii="Times New Roman" w:eastAsia="Times New Roman" w:hAnsi="Times New Roman"/>
          <w:lang w:eastAsia="ru-RU"/>
        </w:rPr>
        <w:t>2024</w:t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lang w:eastAsia="ru-RU"/>
        </w:rPr>
        <w:tab/>
      </w:r>
      <w:r w:rsidR="00F67B08" w:rsidRPr="000517CA">
        <w:rPr>
          <w:rFonts w:ascii="Times New Roman" w:eastAsia="Times New Roman" w:hAnsi="Times New Roman"/>
          <w:lang w:eastAsia="ru-RU"/>
        </w:rPr>
        <w:tab/>
      </w:r>
      <w:r w:rsidR="00F67B08" w:rsidRPr="000517CA">
        <w:rPr>
          <w:rFonts w:ascii="Times New Roman" w:eastAsia="Times New Roman" w:hAnsi="Times New Roman"/>
          <w:lang w:eastAsia="ru-RU"/>
        </w:rPr>
        <w:tab/>
      </w:r>
      <w:r w:rsidR="00CA72E5" w:rsidRPr="000517CA">
        <w:rPr>
          <w:rFonts w:ascii="Times New Roman" w:eastAsia="Times New Roman" w:hAnsi="Times New Roman"/>
          <w:lang w:eastAsia="ru-RU"/>
        </w:rPr>
        <w:tab/>
      </w:r>
      <w:r w:rsidR="00A10005" w:rsidRPr="000517CA">
        <w:rPr>
          <w:rFonts w:ascii="Times New Roman" w:eastAsia="Times New Roman" w:hAnsi="Times New Roman"/>
          <w:b/>
          <w:lang w:eastAsia="ru-RU"/>
        </w:rPr>
        <w:t xml:space="preserve">№ </w:t>
      </w:r>
      <w:r w:rsidR="00DA4CA0">
        <w:rPr>
          <w:rFonts w:ascii="Times New Roman" w:eastAsia="Times New Roman" w:hAnsi="Times New Roman"/>
          <w:b/>
          <w:lang w:eastAsia="ru-RU"/>
        </w:rPr>
        <w:t>____</w:t>
      </w:r>
    </w:p>
    <w:p w14:paraId="14E8229A" w14:textId="77777777" w:rsidR="00A10005" w:rsidRPr="0076545D" w:rsidRDefault="00A10005" w:rsidP="00A10005">
      <w:pPr>
        <w:pStyle w:val="Default"/>
        <w:rPr>
          <w:sz w:val="22"/>
          <w:szCs w:val="22"/>
        </w:rPr>
      </w:pPr>
    </w:p>
    <w:p w14:paraId="1B5238E7" w14:textId="1CF4A7B8" w:rsidR="0005119C" w:rsidRDefault="00AC31C7" w:rsidP="00E419D9">
      <w:pPr>
        <w:tabs>
          <w:tab w:val="left" w:pos="0"/>
          <w:tab w:val="left" w:pos="6946"/>
          <w:tab w:val="left" w:pos="7088"/>
        </w:tabs>
        <w:suppressAutoHyphens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Аналіз </w:t>
      </w:r>
      <w:r w:rsidR="00683449" w:rsidRPr="0076545D">
        <w:rPr>
          <w:rFonts w:ascii="Times New Roman" w:hAnsi="Times New Roman"/>
          <w:b/>
          <w:bCs/>
        </w:rPr>
        <w:t>результ</w:t>
      </w:r>
      <w:r w:rsidR="00DA4CA0">
        <w:rPr>
          <w:rFonts w:ascii="Times New Roman" w:hAnsi="Times New Roman"/>
          <w:b/>
          <w:bCs/>
        </w:rPr>
        <w:t>ат</w:t>
      </w:r>
      <w:r w:rsidR="00683449" w:rsidRPr="0076545D">
        <w:rPr>
          <w:rFonts w:ascii="Times New Roman" w:hAnsi="Times New Roman"/>
          <w:b/>
          <w:bCs/>
        </w:rPr>
        <w:t>і</w:t>
      </w:r>
      <w:r>
        <w:rPr>
          <w:rFonts w:ascii="Times New Roman" w:hAnsi="Times New Roman"/>
          <w:b/>
          <w:bCs/>
        </w:rPr>
        <w:t>в</w:t>
      </w:r>
      <w:r w:rsidR="0005119C">
        <w:rPr>
          <w:rFonts w:ascii="Times New Roman" w:hAnsi="Times New Roman"/>
          <w:b/>
          <w:bCs/>
        </w:rPr>
        <w:t xml:space="preserve"> </w:t>
      </w:r>
      <w:proofErr w:type="spellStart"/>
      <w:r w:rsidR="00683449" w:rsidRPr="0076545D">
        <w:rPr>
          <w:rFonts w:ascii="Times New Roman" w:hAnsi="Times New Roman"/>
          <w:b/>
          <w:bCs/>
        </w:rPr>
        <w:t>самооцінювання</w:t>
      </w:r>
      <w:proofErr w:type="spellEnd"/>
      <w:r w:rsidR="00683449" w:rsidRPr="0076545D">
        <w:rPr>
          <w:rFonts w:ascii="Times New Roman" w:hAnsi="Times New Roman"/>
          <w:b/>
          <w:bCs/>
        </w:rPr>
        <w:t xml:space="preserve"> </w:t>
      </w:r>
    </w:p>
    <w:p w14:paraId="28D77709" w14:textId="77777777" w:rsidR="00DA4CA0" w:rsidRDefault="00A10005" w:rsidP="00E419D9">
      <w:pPr>
        <w:tabs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uk-UA"/>
        </w:rPr>
      </w:pPr>
      <w:r w:rsidRPr="0076545D">
        <w:rPr>
          <w:rFonts w:ascii="Times New Roman" w:eastAsia="Times New Roman" w:hAnsi="Times New Roman"/>
          <w:b/>
          <w:bCs/>
          <w:lang w:eastAsia="uk-UA"/>
        </w:rPr>
        <w:t>за напрямк</w:t>
      </w:r>
      <w:r w:rsidR="0005119C">
        <w:rPr>
          <w:rFonts w:ascii="Times New Roman" w:eastAsia="Times New Roman" w:hAnsi="Times New Roman"/>
          <w:b/>
          <w:bCs/>
          <w:lang w:eastAsia="uk-UA"/>
        </w:rPr>
        <w:t>а</w:t>
      </w:r>
      <w:r w:rsidRPr="0076545D">
        <w:rPr>
          <w:rFonts w:ascii="Times New Roman" w:eastAsia="Times New Roman" w:hAnsi="Times New Roman"/>
          <w:b/>
          <w:bCs/>
          <w:lang w:eastAsia="uk-UA"/>
        </w:rPr>
        <w:t>м</w:t>
      </w:r>
      <w:r w:rsidR="0005119C">
        <w:rPr>
          <w:rFonts w:ascii="Times New Roman" w:eastAsia="Times New Roman" w:hAnsi="Times New Roman"/>
          <w:b/>
          <w:bCs/>
          <w:lang w:eastAsia="uk-UA"/>
        </w:rPr>
        <w:t>и</w:t>
      </w:r>
      <w:r w:rsidR="00F67B08" w:rsidRPr="0076545D">
        <w:rPr>
          <w:rFonts w:ascii="Times New Roman" w:eastAsia="Times New Roman" w:hAnsi="Times New Roman"/>
          <w:b/>
          <w:bCs/>
          <w:lang w:eastAsia="uk-UA"/>
        </w:rPr>
        <w:t xml:space="preserve"> </w:t>
      </w:r>
      <w:bookmarkStart w:id="0" w:name="_Hlk166864987"/>
      <w:r w:rsidR="00F67B08" w:rsidRPr="0076545D">
        <w:rPr>
          <w:rFonts w:ascii="Times New Roman" w:eastAsia="Times New Roman" w:hAnsi="Times New Roman"/>
          <w:b/>
          <w:bCs/>
          <w:lang w:eastAsia="uk-UA"/>
        </w:rPr>
        <w:t>«</w:t>
      </w:r>
      <w:r w:rsidR="001C474A">
        <w:rPr>
          <w:rFonts w:ascii="Times New Roman" w:eastAsia="Times New Roman" w:hAnsi="Times New Roman"/>
          <w:b/>
          <w:bCs/>
          <w:lang w:eastAsia="uk-UA"/>
        </w:rPr>
        <w:t xml:space="preserve">Система оцінювання </w:t>
      </w:r>
    </w:p>
    <w:p w14:paraId="3C5CC7B9" w14:textId="757A34DF" w:rsidR="0005119C" w:rsidRDefault="001C474A" w:rsidP="00AC31C7">
      <w:pPr>
        <w:tabs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uk-UA"/>
        </w:rPr>
      </w:pPr>
      <w:r>
        <w:rPr>
          <w:rFonts w:ascii="Times New Roman" w:eastAsia="Times New Roman" w:hAnsi="Times New Roman"/>
          <w:b/>
          <w:bCs/>
          <w:lang w:eastAsia="uk-UA"/>
        </w:rPr>
        <w:t>здобувачів освіти</w:t>
      </w:r>
      <w:r w:rsidR="00A10005" w:rsidRPr="0076545D">
        <w:rPr>
          <w:rFonts w:ascii="Times New Roman" w:eastAsia="Times New Roman" w:hAnsi="Times New Roman"/>
          <w:b/>
          <w:bCs/>
          <w:lang w:eastAsia="uk-UA"/>
        </w:rPr>
        <w:t>»</w:t>
      </w:r>
      <w:bookmarkEnd w:id="0"/>
      <w:r w:rsidR="0005119C">
        <w:rPr>
          <w:rFonts w:ascii="Times New Roman" w:eastAsia="Times New Roman" w:hAnsi="Times New Roman"/>
          <w:b/>
          <w:bCs/>
          <w:lang w:eastAsia="uk-UA"/>
        </w:rPr>
        <w:t xml:space="preserve"> </w:t>
      </w:r>
    </w:p>
    <w:p w14:paraId="5295CA31" w14:textId="77777777" w:rsidR="00BD06EB" w:rsidRPr="0076545D" w:rsidRDefault="00BD06EB" w:rsidP="00E419D9">
      <w:pPr>
        <w:tabs>
          <w:tab w:val="left" w:pos="0"/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uk-UA"/>
        </w:rPr>
      </w:pPr>
    </w:p>
    <w:p w14:paraId="134F1F06" w14:textId="55B8B0E9" w:rsidR="00BC64AF" w:rsidRPr="00DA4CA0" w:rsidRDefault="00BD06EB" w:rsidP="00DA4CA0">
      <w:pPr>
        <w:tabs>
          <w:tab w:val="left" w:pos="6946"/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DA4CA0">
        <w:rPr>
          <w:rFonts w:ascii="Times New Roman" w:hAnsi="Times New Roman"/>
          <w:sz w:val="24"/>
          <w:szCs w:val="24"/>
        </w:rPr>
        <w:t>        Відповідно до Законів України «Про освіту» (стаття 41, частини 3 ст.48)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7" w:history="1">
        <w:r w:rsidRPr="00DA4CA0">
          <w:rPr>
            <w:rFonts w:ascii="Times New Roman" w:hAnsi="Times New Roman"/>
            <w:color w:val="337AB7"/>
            <w:sz w:val="24"/>
            <w:szCs w:val="24"/>
            <w:u w:val="single"/>
          </w:rPr>
          <w:t>154/34437</w:t>
        </w:r>
      </w:hyperlink>
      <w:r w:rsidRPr="00DA4CA0">
        <w:rPr>
          <w:rFonts w:ascii="Times New Roman" w:hAnsi="Times New Roman"/>
          <w:sz w:val="24"/>
          <w:szCs w:val="24"/>
        </w:rPr>
        <w:t xml:space="preserve">, Методики оцінювання освітніх і управлінських процесів ЗЗСО, наказу МОНУ «Про затвердження методичних рекомендацій з питань формування внутрішньої системи забезпечення якості освіти у ЗЗСО» від 30.11.2020 №1480, Положення про внутрішню систему забезпечення якості освіти в  </w:t>
      </w:r>
      <w:proofErr w:type="spellStart"/>
      <w:r w:rsidR="008B168D" w:rsidRPr="00DA4CA0">
        <w:rPr>
          <w:rFonts w:ascii="Times New Roman" w:hAnsi="Times New Roman"/>
          <w:sz w:val="24"/>
          <w:szCs w:val="24"/>
        </w:rPr>
        <w:t>в</w:t>
      </w:r>
      <w:proofErr w:type="spellEnd"/>
      <w:r w:rsidR="008B168D" w:rsidRPr="00DA4CA0">
        <w:rPr>
          <w:rFonts w:ascii="Times New Roman" w:hAnsi="Times New Roman"/>
          <w:sz w:val="24"/>
          <w:szCs w:val="24"/>
        </w:rPr>
        <w:t xml:space="preserve"> закладі, затверджене</w:t>
      </w:r>
      <w:r w:rsidRPr="00DA4CA0">
        <w:rPr>
          <w:rFonts w:ascii="Times New Roman" w:hAnsi="Times New Roman"/>
          <w:sz w:val="24"/>
          <w:szCs w:val="24"/>
        </w:rPr>
        <w:t xml:space="preserve">  наказ</w:t>
      </w:r>
      <w:r w:rsidR="008B168D" w:rsidRPr="00DA4CA0">
        <w:rPr>
          <w:rFonts w:ascii="Times New Roman" w:hAnsi="Times New Roman"/>
          <w:sz w:val="24"/>
          <w:szCs w:val="24"/>
        </w:rPr>
        <w:t>ом</w:t>
      </w:r>
      <w:r w:rsidRPr="00DA4CA0">
        <w:rPr>
          <w:rFonts w:ascii="Times New Roman" w:hAnsi="Times New Roman"/>
          <w:sz w:val="24"/>
          <w:szCs w:val="24"/>
        </w:rPr>
        <w:t xml:space="preserve"> № 4 від 05</w:t>
      </w:r>
      <w:r w:rsidR="00F67B08" w:rsidRPr="00DA4CA0">
        <w:rPr>
          <w:rFonts w:ascii="Times New Roman" w:hAnsi="Times New Roman"/>
          <w:sz w:val="24"/>
          <w:szCs w:val="24"/>
        </w:rPr>
        <w:t>.0</w:t>
      </w:r>
      <w:r w:rsidRPr="00DA4CA0">
        <w:rPr>
          <w:rFonts w:ascii="Times New Roman" w:hAnsi="Times New Roman"/>
          <w:sz w:val="24"/>
          <w:szCs w:val="24"/>
        </w:rPr>
        <w:t>1.</w:t>
      </w:r>
      <w:r w:rsidR="00F67B08" w:rsidRPr="00DA4CA0">
        <w:rPr>
          <w:rFonts w:ascii="Times New Roman" w:hAnsi="Times New Roman"/>
          <w:sz w:val="24"/>
          <w:szCs w:val="24"/>
        </w:rPr>
        <w:t>2</w:t>
      </w:r>
      <w:r w:rsidRPr="00DA4CA0">
        <w:rPr>
          <w:rFonts w:ascii="Times New Roman" w:hAnsi="Times New Roman"/>
          <w:sz w:val="24"/>
          <w:szCs w:val="24"/>
        </w:rPr>
        <w:t>022 року «Про затвердження системи та інструментів</w:t>
      </w:r>
      <w:r w:rsidRPr="00DA4CA0">
        <w:rPr>
          <w:rFonts w:ascii="Times New Roman" w:hAnsi="Times New Roman"/>
          <w:i/>
          <w:sz w:val="24"/>
          <w:szCs w:val="24"/>
        </w:rPr>
        <w:t xml:space="preserve"> </w:t>
      </w:r>
      <w:r w:rsidRPr="00DA4CA0">
        <w:rPr>
          <w:rFonts w:ascii="Times New Roman" w:hAnsi="Times New Roman"/>
          <w:sz w:val="24"/>
          <w:szCs w:val="24"/>
        </w:rPr>
        <w:t>внутрішнього забезпечення якості освіти</w:t>
      </w:r>
      <w:r w:rsidRPr="00DA4CA0">
        <w:rPr>
          <w:rFonts w:ascii="Times New Roman" w:hAnsi="Times New Roman"/>
          <w:i/>
          <w:sz w:val="24"/>
          <w:szCs w:val="24"/>
        </w:rPr>
        <w:t xml:space="preserve"> </w:t>
      </w:r>
      <w:r w:rsidRPr="00DA4CA0">
        <w:rPr>
          <w:rFonts w:ascii="Times New Roman" w:hAnsi="Times New Roman"/>
          <w:sz w:val="24"/>
          <w:szCs w:val="24"/>
        </w:rPr>
        <w:t>в</w:t>
      </w:r>
      <w:r w:rsidR="008B168D" w:rsidRPr="00DA4CA0">
        <w:rPr>
          <w:rFonts w:ascii="Times New Roman" w:hAnsi="Times New Roman"/>
          <w:sz w:val="24"/>
          <w:szCs w:val="24"/>
        </w:rPr>
        <w:t xml:space="preserve"> закладі</w:t>
      </w:r>
      <w:r w:rsidRPr="00DA4CA0">
        <w:rPr>
          <w:rFonts w:ascii="Times New Roman" w:hAnsi="Times New Roman"/>
          <w:sz w:val="24"/>
          <w:szCs w:val="24"/>
        </w:rPr>
        <w:t>»</w:t>
      </w:r>
      <w:r w:rsidR="008B168D" w:rsidRPr="00DA4CA0">
        <w:rPr>
          <w:rFonts w:ascii="Times New Roman" w:hAnsi="Times New Roman"/>
          <w:sz w:val="24"/>
          <w:szCs w:val="24"/>
        </w:rPr>
        <w:t xml:space="preserve">, </w:t>
      </w:r>
      <w:r w:rsidR="008B168D" w:rsidRPr="00DA4CA0">
        <w:rPr>
          <w:rFonts w:ascii="Times New Roman" w:hAnsi="Times New Roman"/>
          <w:bCs/>
          <w:sz w:val="24"/>
          <w:szCs w:val="24"/>
        </w:rPr>
        <w:t>наказу від 12.09.2024</w:t>
      </w:r>
      <w:r w:rsidR="006D0123" w:rsidRPr="00DA4CA0">
        <w:rPr>
          <w:rFonts w:ascii="Times New Roman" w:hAnsi="Times New Roman"/>
          <w:bCs/>
          <w:sz w:val="24"/>
          <w:szCs w:val="24"/>
        </w:rPr>
        <w:t xml:space="preserve"> № 181</w:t>
      </w:r>
      <w:r w:rsidR="008B168D" w:rsidRPr="00DA4CA0">
        <w:rPr>
          <w:rFonts w:ascii="Times New Roman" w:hAnsi="Times New Roman"/>
          <w:sz w:val="24"/>
          <w:szCs w:val="24"/>
        </w:rPr>
        <w:t xml:space="preserve"> </w:t>
      </w:r>
      <w:r w:rsidR="008B168D" w:rsidRPr="00DA4CA0">
        <w:rPr>
          <w:rFonts w:ascii="Times New Roman" w:hAnsi="Times New Roman"/>
          <w:bCs/>
          <w:sz w:val="24"/>
          <w:szCs w:val="24"/>
        </w:rPr>
        <w:t xml:space="preserve">«Про  створення робочої і моніторингової груп та проведення </w:t>
      </w:r>
      <w:proofErr w:type="spellStart"/>
      <w:r w:rsidR="008B168D" w:rsidRPr="00DA4CA0">
        <w:rPr>
          <w:rFonts w:ascii="Times New Roman" w:hAnsi="Times New Roman"/>
          <w:bCs/>
          <w:sz w:val="24"/>
          <w:szCs w:val="24"/>
        </w:rPr>
        <w:t>само</w:t>
      </w:r>
      <w:r w:rsidR="00E97A87" w:rsidRPr="00DA4CA0">
        <w:rPr>
          <w:rFonts w:ascii="Times New Roman" w:hAnsi="Times New Roman"/>
          <w:bCs/>
          <w:sz w:val="24"/>
          <w:szCs w:val="24"/>
        </w:rPr>
        <w:t>о</w:t>
      </w:r>
      <w:r w:rsidR="00DA4CA0">
        <w:rPr>
          <w:rFonts w:ascii="Times New Roman" w:hAnsi="Times New Roman"/>
          <w:bCs/>
          <w:sz w:val="24"/>
          <w:szCs w:val="24"/>
        </w:rPr>
        <w:t>цінювання</w:t>
      </w:r>
      <w:proofErr w:type="spellEnd"/>
      <w:r w:rsidR="00DA4CA0">
        <w:rPr>
          <w:rFonts w:ascii="Times New Roman" w:hAnsi="Times New Roman"/>
          <w:bCs/>
          <w:sz w:val="24"/>
          <w:szCs w:val="24"/>
        </w:rPr>
        <w:t xml:space="preserve"> в </w:t>
      </w:r>
      <w:r w:rsidR="008B168D" w:rsidRPr="00DA4CA0">
        <w:rPr>
          <w:rStyle w:val="a3"/>
          <w:rFonts w:ascii="Times New Roman" w:hAnsi="Times New Roman"/>
          <w:b w:val="0"/>
          <w:bCs w:val="0"/>
          <w:color w:val="333333"/>
          <w:sz w:val="24"/>
          <w:szCs w:val="24"/>
        </w:rPr>
        <w:t>2023</w:t>
      </w:r>
      <w:r w:rsidR="006D0123" w:rsidRPr="00DA4CA0">
        <w:rPr>
          <w:rStyle w:val="a3"/>
          <w:rFonts w:ascii="Times New Roman" w:hAnsi="Times New Roman"/>
          <w:b w:val="0"/>
          <w:bCs w:val="0"/>
          <w:color w:val="333333"/>
          <w:sz w:val="24"/>
          <w:szCs w:val="24"/>
        </w:rPr>
        <w:t>/</w:t>
      </w:r>
      <w:r w:rsidR="008B168D" w:rsidRPr="00DA4CA0">
        <w:rPr>
          <w:rStyle w:val="a3"/>
          <w:rFonts w:ascii="Times New Roman" w:hAnsi="Times New Roman"/>
          <w:b w:val="0"/>
          <w:bCs w:val="0"/>
          <w:color w:val="333333"/>
          <w:sz w:val="24"/>
          <w:szCs w:val="24"/>
        </w:rPr>
        <w:t>2024н.р.</w:t>
      </w:r>
      <w:r w:rsidR="008B168D" w:rsidRPr="00DA4CA0">
        <w:rPr>
          <w:rFonts w:ascii="Times New Roman" w:hAnsi="Times New Roman"/>
          <w:bCs/>
          <w:color w:val="333333"/>
          <w:sz w:val="24"/>
          <w:szCs w:val="24"/>
        </w:rPr>
        <w:t xml:space="preserve"> за напрямкам</w:t>
      </w:r>
      <w:r w:rsidR="006D0123" w:rsidRPr="00DA4CA0">
        <w:rPr>
          <w:rFonts w:ascii="Times New Roman" w:hAnsi="Times New Roman"/>
          <w:bCs/>
          <w:color w:val="333333"/>
          <w:sz w:val="24"/>
          <w:szCs w:val="24"/>
        </w:rPr>
        <w:t>и «Педагогічна діяльність» та «</w:t>
      </w:r>
      <w:r w:rsidR="008B168D" w:rsidRPr="00DA4CA0">
        <w:rPr>
          <w:rFonts w:ascii="Times New Roman" w:hAnsi="Times New Roman"/>
          <w:bCs/>
          <w:color w:val="333333"/>
          <w:sz w:val="24"/>
          <w:szCs w:val="24"/>
        </w:rPr>
        <w:t>Оцінювання здобувачів</w:t>
      </w:r>
      <w:r w:rsidR="008B168D" w:rsidRPr="00DA4CA0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="008B168D" w:rsidRPr="00DA4CA0">
        <w:rPr>
          <w:rFonts w:ascii="Times New Roman" w:hAnsi="Times New Roman"/>
          <w:bCs/>
          <w:color w:val="333333"/>
          <w:sz w:val="24"/>
          <w:szCs w:val="24"/>
        </w:rPr>
        <w:t>освіти»,</w:t>
      </w:r>
      <w:r w:rsidR="008B168D" w:rsidRPr="00DA4CA0">
        <w:rPr>
          <w:rFonts w:ascii="Times New Roman" w:hAnsi="Times New Roman"/>
          <w:sz w:val="24"/>
          <w:szCs w:val="24"/>
        </w:rPr>
        <w:t xml:space="preserve"> </w:t>
      </w:r>
      <w:r w:rsidRPr="00DA4CA0">
        <w:rPr>
          <w:rFonts w:ascii="Times New Roman" w:hAnsi="Times New Roman"/>
          <w:sz w:val="24"/>
          <w:szCs w:val="24"/>
        </w:rPr>
        <w:t xml:space="preserve">з метою розбудови внутрішньої системи забезпечення якості освітньої діяльності та якості освіти у </w:t>
      </w:r>
      <w:r w:rsidR="008B168D" w:rsidRPr="00DA4CA0">
        <w:rPr>
          <w:rFonts w:ascii="Times New Roman" w:hAnsi="Times New Roman"/>
          <w:sz w:val="24"/>
          <w:szCs w:val="24"/>
        </w:rPr>
        <w:t>гімназії</w:t>
      </w:r>
      <w:r w:rsidR="00686777" w:rsidRPr="00DA4CA0">
        <w:rPr>
          <w:rFonts w:ascii="Times New Roman" w:hAnsi="Times New Roman"/>
          <w:sz w:val="24"/>
          <w:szCs w:val="24"/>
        </w:rPr>
        <w:t xml:space="preserve"> було проведено моніторинг </w:t>
      </w:r>
      <w:r w:rsidR="008B168D" w:rsidRPr="00DA4CA0">
        <w:rPr>
          <w:rFonts w:ascii="Times New Roman" w:hAnsi="Times New Roman"/>
          <w:sz w:val="24"/>
          <w:szCs w:val="24"/>
        </w:rPr>
        <w:t xml:space="preserve"> за напрямк</w:t>
      </w:r>
      <w:r w:rsidR="00045C22" w:rsidRPr="00DA4CA0">
        <w:rPr>
          <w:rFonts w:ascii="Times New Roman" w:hAnsi="Times New Roman"/>
          <w:sz w:val="24"/>
          <w:szCs w:val="24"/>
        </w:rPr>
        <w:t>о</w:t>
      </w:r>
      <w:r w:rsidR="008B168D" w:rsidRPr="00DA4CA0">
        <w:rPr>
          <w:rFonts w:ascii="Times New Roman" w:hAnsi="Times New Roman"/>
          <w:sz w:val="24"/>
          <w:szCs w:val="24"/>
        </w:rPr>
        <w:t>м</w:t>
      </w:r>
      <w:r w:rsidR="00C04500" w:rsidRPr="00DA4CA0">
        <w:rPr>
          <w:rFonts w:ascii="Times New Roman" w:hAnsi="Times New Roman"/>
          <w:sz w:val="24"/>
          <w:szCs w:val="24"/>
        </w:rPr>
        <w:t xml:space="preserve"> </w:t>
      </w:r>
      <w:r w:rsidR="008B168D" w:rsidRPr="00DA4CA0">
        <w:rPr>
          <w:rFonts w:ascii="Times New Roman" w:hAnsi="Times New Roman"/>
          <w:sz w:val="24"/>
          <w:szCs w:val="24"/>
        </w:rPr>
        <w:t xml:space="preserve"> </w:t>
      </w:r>
      <w:r w:rsidR="0005119C" w:rsidRPr="00DA4CA0">
        <w:rPr>
          <w:rFonts w:ascii="Times New Roman" w:hAnsi="Times New Roman"/>
          <w:sz w:val="24"/>
          <w:szCs w:val="24"/>
        </w:rPr>
        <w:t>«</w:t>
      </w:r>
      <w:r w:rsidR="0005119C" w:rsidRPr="00DA4CA0">
        <w:rPr>
          <w:rFonts w:ascii="Times New Roman" w:eastAsia="Times New Roman" w:hAnsi="Times New Roman"/>
          <w:bCs/>
          <w:sz w:val="24"/>
          <w:szCs w:val="24"/>
          <w:lang w:eastAsia="uk-UA"/>
        </w:rPr>
        <w:t>Система оцінювання здобувачів освіти»</w:t>
      </w:r>
    </w:p>
    <w:p w14:paraId="1155BC8D" w14:textId="77777777" w:rsidR="00BC64AF" w:rsidRPr="00DA4CA0" w:rsidRDefault="0005119C" w:rsidP="00DA4CA0">
      <w:pPr>
        <w:pStyle w:val="a4"/>
        <w:tabs>
          <w:tab w:val="left" w:pos="0"/>
        </w:tabs>
        <w:ind w:firstLine="851"/>
        <w:jc w:val="both"/>
        <w:rPr>
          <w:rFonts w:hint="eastAsia"/>
          <w:szCs w:val="24"/>
        </w:rPr>
      </w:pPr>
      <w:r w:rsidRPr="00DA4CA0">
        <w:rPr>
          <w:rFonts w:ascii="Times New Roman" w:eastAsia="Times New Roman" w:hAnsi="Times New Roman"/>
          <w:bCs/>
          <w:szCs w:val="24"/>
          <w:lang w:eastAsia="uk-UA"/>
        </w:rPr>
        <w:t xml:space="preserve"> </w:t>
      </w:r>
      <w:r w:rsidR="00BC64AF" w:rsidRPr="00DA4CA0">
        <w:rPr>
          <w:szCs w:val="24"/>
        </w:rPr>
        <w:t>Було Використано такі джерела</w:t>
      </w:r>
      <w:r w:rsidR="00BC64AF" w:rsidRPr="00DA4CA0">
        <w:rPr>
          <w:spacing w:val="-3"/>
          <w:szCs w:val="24"/>
        </w:rPr>
        <w:t xml:space="preserve"> </w:t>
      </w:r>
      <w:r w:rsidR="00BC64AF" w:rsidRPr="00DA4CA0">
        <w:rPr>
          <w:szCs w:val="24"/>
        </w:rPr>
        <w:t>інформації</w:t>
      </w:r>
      <w:r w:rsidR="00BC64AF" w:rsidRPr="00DA4CA0">
        <w:rPr>
          <w:spacing w:val="-2"/>
          <w:szCs w:val="24"/>
        </w:rPr>
        <w:t xml:space="preserve"> </w:t>
      </w:r>
      <w:r w:rsidR="00BC64AF" w:rsidRPr="00DA4CA0">
        <w:rPr>
          <w:szCs w:val="24"/>
        </w:rPr>
        <w:t>для</w:t>
      </w:r>
      <w:r w:rsidR="00BC64AF" w:rsidRPr="00DA4CA0">
        <w:rPr>
          <w:spacing w:val="-5"/>
          <w:szCs w:val="24"/>
        </w:rPr>
        <w:t xml:space="preserve"> </w:t>
      </w:r>
      <w:r w:rsidR="00BC64AF" w:rsidRPr="00DA4CA0">
        <w:rPr>
          <w:szCs w:val="24"/>
        </w:rPr>
        <w:t xml:space="preserve">формування </w:t>
      </w:r>
      <w:r w:rsidR="00BC64AF" w:rsidRPr="00DA4CA0">
        <w:rPr>
          <w:spacing w:val="-5"/>
          <w:szCs w:val="24"/>
        </w:rPr>
        <w:t xml:space="preserve"> </w:t>
      </w:r>
      <w:r w:rsidR="00BC64AF" w:rsidRPr="00DA4CA0">
        <w:rPr>
          <w:szCs w:val="24"/>
        </w:rPr>
        <w:t>висновку:</w:t>
      </w:r>
    </w:p>
    <w:p w14:paraId="212F1C34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Опитувальний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аркуш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керівника.</w:t>
      </w:r>
    </w:p>
    <w:p w14:paraId="2759CC76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Опитувальний аркуш заступників.</w:t>
      </w:r>
    </w:p>
    <w:p w14:paraId="3B058EFA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Опитувальний аркуш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із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практичним</w:t>
      </w:r>
      <w:r w:rsidRPr="00DA4CA0">
        <w:rPr>
          <w:rFonts w:ascii="Liberation Serif" w:eastAsia="NSimSun" w:hAnsi="Liberation Serif" w:cs="Mangal"/>
          <w:spacing w:val="-6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психологом/соціальним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педагогом.</w:t>
      </w:r>
    </w:p>
    <w:p w14:paraId="5F4AEAEE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Опитувальний аркуш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із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представниками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учнівського</w:t>
      </w:r>
      <w:r w:rsidRPr="00DA4CA0">
        <w:rPr>
          <w:rFonts w:ascii="Liberation Serif" w:eastAsia="NSimSun" w:hAnsi="Liberation Serif" w:cs="Mangal"/>
          <w:spacing w:val="-7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самоврядування.</w:t>
      </w:r>
    </w:p>
    <w:p w14:paraId="58238BB2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Спостереження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за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освітнім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середовищем.</w:t>
      </w:r>
    </w:p>
    <w:p w14:paraId="66B30055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Анкетування</w:t>
      </w:r>
      <w:r w:rsidRPr="00DA4CA0">
        <w:rPr>
          <w:rFonts w:ascii="Liberation Serif" w:eastAsia="NSimSun" w:hAnsi="Liberation Serif" w:cs="Mang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учнів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(кількість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респондентів:</w:t>
      </w:r>
      <w:r w:rsidRPr="00DA4CA0">
        <w:rPr>
          <w:rFonts w:ascii="Liberation Serif" w:eastAsia="NSimSun" w:hAnsi="Liberation Serif" w:cs="Mangal"/>
          <w:spacing w:val="-1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bCs/>
          <w:spacing w:val="-1"/>
          <w:kern w:val="2"/>
          <w:sz w:val="24"/>
          <w:szCs w:val="24"/>
          <w:lang w:eastAsia="zh-CN" w:bidi="hi-IN"/>
        </w:rPr>
        <w:t>(</w:t>
      </w:r>
      <w:r w:rsidRPr="00DA4CA0">
        <w:rPr>
          <w:rFonts w:ascii="Liberation Serif" w:eastAsia="NSimSun" w:hAnsi="Liberation Serif" w:cs="Mangal"/>
          <w:bCs/>
          <w:kern w:val="2"/>
          <w:sz w:val="24"/>
          <w:szCs w:val="24"/>
          <w:lang w:eastAsia="zh-CN" w:bidi="hi-IN"/>
        </w:rPr>
        <w:t>52)</w:t>
      </w:r>
    </w:p>
    <w:p w14:paraId="7C20A075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Анкетування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педагогічних</w:t>
      </w:r>
      <w:r w:rsidRPr="00DA4CA0">
        <w:rPr>
          <w:rFonts w:ascii="Liberation Serif" w:eastAsia="NSimSun" w:hAnsi="Liberation Serif" w:cs="Mangal"/>
          <w:spacing w:val="-2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працівників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(кількість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респондентів:</w:t>
      </w:r>
      <w:r w:rsidRPr="00DA4CA0">
        <w:rPr>
          <w:rFonts w:ascii="Liberation Serif" w:eastAsia="NSimSun" w:hAnsi="Liberation Serif" w:cs="Mangal"/>
          <w:spacing w:val="1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(46)</w:t>
      </w:r>
    </w:p>
    <w:p w14:paraId="0AB891B5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Анкетування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батьків</w:t>
      </w:r>
      <w:r w:rsidRPr="00DA4CA0">
        <w:rPr>
          <w:rFonts w:ascii="Liberation Serif" w:eastAsia="NSimSun" w:hAnsi="Liberation Serif" w:cs="Mangal"/>
          <w:spacing w:val="-4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(кількість</w:t>
      </w:r>
      <w:r w:rsidRPr="00DA4CA0">
        <w:rPr>
          <w:rFonts w:ascii="Liberation Serif" w:eastAsia="NSimSun" w:hAnsi="Liberation Serif" w:cs="Mangal"/>
          <w:spacing w:val="-6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респондентів: </w:t>
      </w:r>
      <w:r w:rsidRPr="00DA4CA0">
        <w:rPr>
          <w:rFonts w:ascii="Liberation Serif" w:eastAsia="NSimSun" w:hAnsi="Liberation Serif" w:cs="Mangal"/>
          <w:bCs/>
          <w:kern w:val="2"/>
          <w:sz w:val="24"/>
          <w:szCs w:val="24"/>
          <w:lang w:eastAsia="zh-CN" w:bidi="hi-IN"/>
        </w:rPr>
        <w:t>(324)</w:t>
      </w:r>
    </w:p>
    <w:p w14:paraId="65BA8120" w14:textId="77777777" w:rsidR="00BC64AF" w:rsidRPr="00DA4CA0" w:rsidRDefault="00BC64AF" w:rsidP="00DA4CA0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Вивчення</w:t>
      </w:r>
      <w:r w:rsidRPr="00DA4CA0">
        <w:rPr>
          <w:rFonts w:ascii="Liberation Serif" w:eastAsia="NSimSun" w:hAnsi="Liberation Serif" w:cs="Mangal"/>
          <w:spacing w:val="-5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документації</w:t>
      </w:r>
      <w:r w:rsidRPr="00DA4CA0">
        <w:rPr>
          <w:rFonts w:ascii="Liberation Serif" w:eastAsia="NSimSun" w:hAnsi="Liberation Serif" w:cs="Mangal"/>
          <w:spacing w:val="-3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(для</w:t>
      </w:r>
      <w:r w:rsidRPr="00DA4CA0">
        <w:rPr>
          <w:rFonts w:ascii="Liberation Serif" w:eastAsia="NSimSun" w:hAnsi="Liberation Serif" w:cs="Mangal"/>
          <w:spacing w:val="-7"/>
          <w:kern w:val="2"/>
          <w:sz w:val="24"/>
          <w:szCs w:val="24"/>
          <w:lang w:eastAsia="zh-CN" w:bidi="hi-IN"/>
        </w:rPr>
        <w:t xml:space="preserve"> </w:t>
      </w: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оцінювання).</w:t>
      </w:r>
    </w:p>
    <w:p w14:paraId="3EF8A78E" w14:textId="77777777" w:rsidR="00BC64AF" w:rsidRPr="00DA4CA0" w:rsidRDefault="00BC64AF" w:rsidP="00DA4CA0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По закінченню аналізу всіх форм,  </w:t>
      </w:r>
      <w:proofErr w:type="spellStart"/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самооцінювання</w:t>
      </w:r>
      <w:proofErr w:type="spellEnd"/>
      <w:r w:rsidRPr="00DA4CA0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  було завершене  і сформовано результат (довідка додається), також додаються результати анкетування для учнів </w:t>
      </w:r>
      <w:hyperlink r:id="rId8" w:history="1">
        <w:r w:rsidRPr="00DA4CA0">
          <w:rPr>
            <w:rFonts w:ascii="Liberation Serif" w:eastAsia="NSimSun" w:hAnsi="Liberation Serif" w:cs="Mangal"/>
            <w:b/>
            <w:bCs/>
            <w:color w:val="0563C1" w:themeColor="hyperlink"/>
            <w:kern w:val="2"/>
            <w:sz w:val="24"/>
            <w:szCs w:val="24"/>
            <w:u w:val="single"/>
            <w:lang w:eastAsia="zh-CN" w:bidi="hi-IN"/>
          </w:rPr>
          <w:t>https://forms.gle/Ws5sza4XXqF3fZjh6</w:t>
        </w:r>
      </w:hyperlink>
      <w:r w:rsidRPr="00DA4CA0">
        <w:rPr>
          <w:rFonts w:ascii="Liberation Serif" w:eastAsia="NSimSun" w:hAnsi="Liberation Serif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8243A1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>та батьків</w:t>
      </w:r>
      <w:r w:rsidRPr="00DA4CA0">
        <w:rPr>
          <w:rFonts w:ascii="Liberation Serif" w:eastAsia="NSimSun" w:hAnsi="Liberation Serif" w:cs="Mangal"/>
          <w:b/>
          <w:bCs/>
          <w:kern w:val="2"/>
          <w:sz w:val="24"/>
          <w:szCs w:val="24"/>
          <w:lang w:eastAsia="zh-CN" w:bidi="hi-IN"/>
        </w:rPr>
        <w:t xml:space="preserve"> </w:t>
      </w:r>
      <w:hyperlink r:id="rId9" w:history="1">
        <w:r w:rsidRPr="00DA4CA0">
          <w:rPr>
            <w:rFonts w:ascii="Liberation Serif" w:eastAsia="NSimSun" w:hAnsi="Liberation Serif" w:cs="Mangal"/>
            <w:b/>
            <w:bCs/>
            <w:color w:val="0563C1" w:themeColor="hyperlink"/>
            <w:kern w:val="2"/>
            <w:sz w:val="24"/>
            <w:szCs w:val="24"/>
            <w:u w:val="single"/>
            <w:lang w:eastAsia="zh-CN" w:bidi="hi-IN"/>
          </w:rPr>
          <w:t>https://forms.gle/9qqQAdvPkaAntB2h8</w:t>
        </w:r>
      </w:hyperlink>
    </w:p>
    <w:p w14:paraId="03FE1C94" w14:textId="77777777" w:rsidR="00DA4CA0" w:rsidRDefault="00DA4CA0" w:rsidP="00DA4CA0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</w:p>
    <w:p w14:paraId="6440C0E2" w14:textId="3E7AB1A7" w:rsidR="00BC64AF" w:rsidRPr="00DA4CA0" w:rsidRDefault="00BC64AF" w:rsidP="00DA4CA0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</w:pPr>
      <w:r w:rsidRPr="00DA4CA0">
        <w:rPr>
          <w:rFonts w:ascii="Times New Roman" w:eastAsia="NSimSun" w:hAnsi="Times New Roman" w:cs="Mangal"/>
          <w:kern w:val="2"/>
          <w:sz w:val="24"/>
          <w:szCs w:val="24"/>
          <w:lang w:eastAsia="zh-CN" w:bidi="hi-IN"/>
        </w:rPr>
        <w:t xml:space="preserve">На підставі даних висновків, </w:t>
      </w:r>
      <w:r w:rsidRPr="00DA4CA0">
        <w:rPr>
          <w:rFonts w:ascii="Times New Roman" w:eastAsia="Times New Roman" w:hAnsi="Times New Roman" w:cs="Mangal"/>
          <w:b/>
          <w:kern w:val="2"/>
          <w:sz w:val="24"/>
          <w:szCs w:val="24"/>
          <w:lang w:eastAsia="ru-RU" w:bidi="hi-IN"/>
        </w:rPr>
        <w:t>НАКАЗУЮ:</w:t>
      </w:r>
    </w:p>
    <w:p w14:paraId="38CC727C" w14:textId="50AADB94" w:rsidR="007F10A4" w:rsidRPr="00DA4CA0" w:rsidRDefault="00BC64AF" w:rsidP="00DA4CA0">
      <w:pPr>
        <w:pStyle w:val="a5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DA4CA0">
        <w:rPr>
          <w:rFonts w:ascii="Times New Roman" w:hAnsi="Times New Roman"/>
          <w:bCs/>
          <w:sz w:val="24"/>
          <w:szCs w:val="24"/>
          <w:lang w:eastAsia="uk-UA"/>
        </w:rPr>
        <w:t xml:space="preserve">Вважати рівень освітньої діяльності гімназії за напрямком </w:t>
      </w:r>
      <w:r w:rsidR="007F10A4" w:rsidRPr="00DA4CA0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«Система оцінювання здобувачів </w:t>
      </w:r>
    </w:p>
    <w:p w14:paraId="23349730" w14:textId="65D98A7B" w:rsidR="00BC64AF" w:rsidRPr="00DA4CA0" w:rsidRDefault="007F10A4" w:rsidP="00DA4CA0">
      <w:pPr>
        <w:tabs>
          <w:tab w:val="left" w:pos="6946"/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DA4CA0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освіти» </w:t>
      </w:r>
      <w:r w:rsidR="00BC64AF" w:rsidRPr="00DA4CA0">
        <w:rPr>
          <w:rFonts w:ascii="Times New Roman" w:hAnsi="Times New Roman"/>
          <w:bCs/>
          <w:sz w:val="24"/>
          <w:szCs w:val="24"/>
          <w:lang w:eastAsia="uk-UA"/>
        </w:rPr>
        <w:t>на достатньому рівні</w:t>
      </w:r>
      <w:r w:rsidR="00DA4CA0">
        <w:rPr>
          <w:rFonts w:ascii="Times New Roman" w:hAnsi="Times New Roman"/>
          <w:bCs/>
          <w:sz w:val="24"/>
          <w:szCs w:val="24"/>
          <w:lang w:eastAsia="uk-UA"/>
        </w:rPr>
        <w:t>.</w:t>
      </w:r>
    </w:p>
    <w:p w14:paraId="604CA244" w14:textId="2FBE3264" w:rsidR="00AA35D5" w:rsidRPr="00DA4CA0" w:rsidRDefault="00DA4CA0" w:rsidP="00DA4CA0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Адміністрації гімназії в</w:t>
      </w:r>
      <w:r w:rsidR="006819B3" w:rsidRPr="00DA4CA0">
        <w:rPr>
          <w:rFonts w:ascii="Times New Roman" w:eastAsia="Times New Roman" w:hAnsi="Times New Roman"/>
          <w:bCs/>
          <w:sz w:val="24"/>
          <w:szCs w:val="24"/>
        </w:rPr>
        <w:t xml:space="preserve">рахувати результати </w:t>
      </w:r>
      <w:proofErr w:type="spellStart"/>
      <w:r w:rsidR="006819B3" w:rsidRPr="00DA4CA0">
        <w:rPr>
          <w:rFonts w:ascii="Times New Roman" w:eastAsia="Times New Roman" w:hAnsi="Times New Roman"/>
          <w:bCs/>
          <w:sz w:val="24"/>
          <w:szCs w:val="24"/>
        </w:rPr>
        <w:t>самооцінювання</w:t>
      </w:r>
      <w:proofErr w:type="spellEnd"/>
      <w:r w:rsidR="006819B3" w:rsidRPr="00DA4CA0">
        <w:rPr>
          <w:rFonts w:ascii="Times New Roman" w:eastAsia="Times New Roman" w:hAnsi="Times New Roman"/>
          <w:bCs/>
          <w:sz w:val="24"/>
          <w:szCs w:val="24"/>
        </w:rPr>
        <w:t xml:space="preserve"> при плануванні роботи на наступний навчальний рік</w:t>
      </w:r>
      <w:r w:rsidR="00AA35D5" w:rsidRPr="00DA4CA0">
        <w:rPr>
          <w:rFonts w:ascii="Times New Roman" w:hAnsi="Times New Roman"/>
          <w:bCs/>
          <w:sz w:val="24"/>
          <w:szCs w:val="24"/>
        </w:rPr>
        <w:t xml:space="preserve">. </w:t>
      </w:r>
    </w:p>
    <w:p w14:paraId="23F62FA9" w14:textId="7448553F" w:rsidR="00E916E4" w:rsidRPr="00DA4CA0" w:rsidRDefault="00E916E4" w:rsidP="00DA4CA0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DA4CA0">
        <w:rPr>
          <w:rFonts w:ascii="Times New Roman" w:hAnsi="Times New Roman"/>
          <w:bCs/>
          <w:sz w:val="24"/>
          <w:szCs w:val="24"/>
        </w:rPr>
        <w:t>Відповідальному за сайт гімназії розмістити даний наказ</w:t>
      </w:r>
      <w:r w:rsidR="00906CC8" w:rsidRPr="00DA4CA0">
        <w:rPr>
          <w:rFonts w:ascii="Times New Roman" w:hAnsi="Times New Roman"/>
          <w:bCs/>
          <w:sz w:val="24"/>
          <w:szCs w:val="24"/>
        </w:rPr>
        <w:t xml:space="preserve"> та отримані результати</w:t>
      </w:r>
      <w:r w:rsidRPr="00DA4CA0">
        <w:rPr>
          <w:rFonts w:ascii="Times New Roman" w:hAnsi="Times New Roman"/>
          <w:bCs/>
          <w:sz w:val="24"/>
          <w:szCs w:val="24"/>
        </w:rPr>
        <w:t xml:space="preserve"> на сайті гімназії</w:t>
      </w:r>
      <w:r w:rsidR="00DA4CA0">
        <w:rPr>
          <w:rFonts w:ascii="Times New Roman" w:hAnsi="Times New Roman"/>
          <w:bCs/>
          <w:sz w:val="24"/>
          <w:szCs w:val="24"/>
        </w:rPr>
        <w:t>.</w:t>
      </w:r>
    </w:p>
    <w:p w14:paraId="4E8D9205" w14:textId="15FB5431" w:rsidR="00E916E4" w:rsidRPr="00DA4CA0" w:rsidRDefault="00E916E4" w:rsidP="00DA4CA0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DA4CA0">
        <w:rPr>
          <w:rFonts w:ascii="Times New Roman" w:hAnsi="Times New Roman"/>
          <w:bCs/>
          <w:sz w:val="24"/>
          <w:szCs w:val="24"/>
        </w:rPr>
        <w:t>Контроль за виконанням даного наказу залишаю за собою</w:t>
      </w:r>
      <w:r w:rsidR="00DA4CA0">
        <w:rPr>
          <w:rFonts w:ascii="Times New Roman" w:hAnsi="Times New Roman"/>
          <w:bCs/>
          <w:sz w:val="24"/>
          <w:szCs w:val="24"/>
        </w:rPr>
        <w:t>.</w:t>
      </w:r>
    </w:p>
    <w:p w14:paraId="58EDE86C" w14:textId="77777777" w:rsidR="00E419D9" w:rsidRPr="005732CF" w:rsidRDefault="00E419D9" w:rsidP="00E419D9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5729C7DA" w14:textId="77777777" w:rsidR="00E419D9" w:rsidRPr="0076545D" w:rsidRDefault="00E419D9" w:rsidP="00E419D9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</w:rPr>
      </w:pPr>
    </w:p>
    <w:p w14:paraId="7BE3D177" w14:textId="39FA6CB9" w:rsidR="00E916E4" w:rsidRPr="00DA4CA0" w:rsidRDefault="00E419D9" w:rsidP="00E419D9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4CA0">
        <w:rPr>
          <w:rFonts w:ascii="Times New Roman" w:hAnsi="Times New Roman"/>
          <w:sz w:val="24"/>
          <w:szCs w:val="24"/>
        </w:rPr>
        <w:t>Т.в.о</w:t>
      </w:r>
      <w:proofErr w:type="spellEnd"/>
      <w:r w:rsidRPr="00DA4CA0">
        <w:rPr>
          <w:rFonts w:ascii="Times New Roman" w:hAnsi="Times New Roman"/>
          <w:sz w:val="24"/>
          <w:szCs w:val="24"/>
        </w:rPr>
        <w:t>. директора</w:t>
      </w:r>
      <w:r w:rsidR="00E916E4" w:rsidRPr="00DA4C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Лариса МЕСЕНЧУК </w:t>
      </w:r>
    </w:p>
    <w:p w14:paraId="2047FED1" w14:textId="77777777" w:rsidR="00AA35D5" w:rsidRPr="0076545D" w:rsidRDefault="00AA35D5" w:rsidP="00E419D9">
      <w:pPr>
        <w:pStyle w:val="Default"/>
        <w:tabs>
          <w:tab w:val="left" w:pos="0"/>
        </w:tabs>
        <w:rPr>
          <w:sz w:val="22"/>
          <w:szCs w:val="22"/>
        </w:rPr>
      </w:pPr>
    </w:p>
    <w:sectPr w:rsidR="00AA35D5" w:rsidRPr="0076545D" w:rsidSect="0076545D">
      <w:pgSz w:w="11906" w:h="16838"/>
      <w:pgMar w:top="567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DC7"/>
    <w:multiLevelType w:val="hybridMultilevel"/>
    <w:tmpl w:val="27961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53C"/>
    <w:multiLevelType w:val="multilevel"/>
    <w:tmpl w:val="4FBE92F0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1FA94D3A"/>
    <w:multiLevelType w:val="multilevel"/>
    <w:tmpl w:val="D268966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210D2CFF"/>
    <w:multiLevelType w:val="multilevel"/>
    <w:tmpl w:val="2F96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34938"/>
    <w:multiLevelType w:val="hybridMultilevel"/>
    <w:tmpl w:val="726652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60A2F"/>
    <w:multiLevelType w:val="hybridMultilevel"/>
    <w:tmpl w:val="3A02BB92"/>
    <w:lvl w:ilvl="0" w:tplc="01D463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34EE5"/>
    <w:multiLevelType w:val="multilevel"/>
    <w:tmpl w:val="EBD6F8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64D57DCF"/>
    <w:multiLevelType w:val="hybridMultilevel"/>
    <w:tmpl w:val="67D0215E"/>
    <w:lvl w:ilvl="0" w:tplc="04220001">
      <w:start w:val="1"/>
      <w:numFmt w:val="bullet"/>
      <w:lvlText w:val=""/>
      <w:lvlJc w:val="left"/>
      <w:pPr>
        <w:ind w:left="1068" w:hanging="286"/>
      </w:pPr>
      <w:rPr>
        <w:rFonts w:ascii="Symbol" w:hAnsi="Symbol" w:hint="default"/>
        <w:spacing w:val="0"/>
        <w:w w:val="100"/>
        <w:sz w:val="28"/>
        <w:szCs w:val="28"/>
        <w:lang w:val="uk-UA" w:eastAsia="en-US" w:bidi="ar-SA"/>
      </w:rPr>
    </w:lvl>
    <w:lvl w:ilvl="1" w:tplc="23D05B20">
      <w:numFmt w:val="bullet"/>
      <w:lvlText w:val="•"/>
      <w:lvlJc w:val="left"/>
      <w:pPr>
        <w:ind w:left="1962" w:hanging="286"/>
      </w:pPr>
      <w:rPr>
        <w:lang w:val="uk-UA" w:eastAsia="en-US" w:bidi="ar-SA"/>
      </w:rPr>
    </w:lvl>
    <w:lvl w:ilvl="2" w:tplc="59EC0960">
      <w:numFmt w:val="bullet"/>
      <w:lvlText w:val="•"/>
      <w:lvlJc w:val="left"/>
      <w:pPr>
        <w:ind w:left="2865" w:hanging="286"/>
      </w:pPr>
      <w:rPr>
        <w:lang w:val="uk-UA" w:eastAsia="en-US" w:bidi="ar-SA"/>
      </w:rPr>
    </w:lvl>
    <w:lvl w:ilvl="3" w:tplc="E9EA7804">
      <w:numFmt w:val="bullet"/>
      <w:lvlText w:val="•"/>
      <w:lvlJc w:val="left"/>
      <w:pPr>
        <w:ind w:left="3767" w:hanging="286"/>
      </w:pPr>
      <w:rPr>
        <w:lang w:val="uk-UA" w:eastAsia="en-US" w:bidi="ar-SA"/>
      </w:rPr>
    </w:lvl>
    <w:lvl w:ilvl="4" w:tplc="B5C827B4">
      <w:numFmt w:val="bullet"/>
      <w:lvlText w:val="•"/>
      <w:lvlJc w:val="left"/>
      <w:pPr>
        <w:ind w:left="4670" w:hanging="286"/>
      </w:pPr>
      <w:rPr>
        <w:lang w:val="uk-UA" w:eastAsia="en-US" w:bidi="ar-SA"/>
      </w:rPr>
    </w:lvl>
    <w:lvl w:ilvl="5" w:tplc="7E063598">
      <w:numFmt w:val="bullet"/>
      <w:lvlText w:val="•"/>
      <w:lvlJc w:val="left"/>
      <w:pPr>
        <w:ind w:left="5573" w:hanging="286"/>
      </w:pPr>
      <w:rPr>
        <w:lang w:val="uk-UA" w:eastAsia="en-US" w:bidi="ar-SA"/>
      </w:rPr>
    </w:lvl>
    <w:lvl w:ilvl="6" w:tplc="9774E3E8">
      <w:numFmt w:val="bullet"/>
      <w:lvlText w:val="•"/>
      <w:lvlJc w:val="left"/>
      <w:pPr>
        <w:ind w:left="6475" w:hanging="286"/>
      </w:pPr>
      <w:rPr>
        <w:lang w:val="uk-UA" w:eastAsia="en-US" w:bidi="ar-SA"/>
      </w:rPr>
    </w:lvl>
    <w:lvl w:ilvl="7" w:tplc="CD4459F6">
      <w:numFmt w:val="bullet"/>
      <w:lvlText w:val="•"/>
      <w:lvlJc w:val="left"/>
      <w:pPr>
        <w:ind w:left="7378" w:hanging="286"/>
      </w:pPr>
      <w:rPr>
        <w:lang w:val="uk-UA" w:eastAsia="en-US" w:bidi="ar-SA"/>
      </w:rPr>
    </w:lvl>
    <w:lvl w:ilvl="8" w:tplc="C35062E2">
      <w:numFmt w:val="bullet"/>
      <w:lvlText w:val="•"/>
      <w:lvlJc w:val="left"/>
      <w:pPr>
        <w:ind w:left="8281" w:hanging="286"/>
      </w:pPr>
      <w:rPr>
        <w:lang w:val="uk-UA" w:eastAsia="en-US" w:bidi="ar-SA"/>
      </w:rPr>
    </w:lvl>
  </w:abstractNum>
  <w:abstractNum w:abstractNumId="8" w15:restartNumberingAfterBreak="0">
    <w:nsid w:val="7C813864"/>
    <w:multiLevelType w:val="multilevel"/>
    <w:tmpl w:val="CE6CB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907EFD"/>
    <w:multiLevelType w:val="multilevel"/>
    <w:tmpl w:val="1D34C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987125061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2007652">
    <w:abstractNumId w:val="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6361317">
    <w:abstractNumId w:val="3"/>
  </w:num>
  <w:num w:numId="4" w16cid:durableId="48643937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004192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7260981">
    <w:abstractNumId w:val="7"/>
  </w:num>
  <w:num w:numId="7" w16cid:durableId="1721172987">
    <w:abstractNumId w:val="4"/>
  </w:num>
  <w:num w:numId="8" w16cid:durableId="2017994676">
    <w:abstractNumId w:val="0"/>
  </w:num>
  <w:num w:numId="9" w16cid:durableId="599727995">
    <w:abstractNumId w:val="8"/>
  </w:num>
  <w:num w:numId="10" w16cid:durableId="997272936">
    <w:abstractNumId w:val="0"/>
  </w:num>
  <w:num w:numId="11" w16cid:durableId="14519720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7785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90"/>
    <w:rsid w:val="00042A62"/>
    <w:rsid w:val="00045C22"/>
    <w:rsid w:val="0005119C"/>
    <w:rsid w:val="000517CA"/>
    <w:rsid w:val="000526F5"/>
    <w:rsid w:val="0007646F"/>
    <w:rsid w:val="000D5287"/>
    <w:rsid w:val="001C474A"/>
    <w:rsid w:val="002175CA"/>
    <w:rsid w:val="0029129A"/>
    <w:rsid w:val="0044464E"/>
    <w:rsid w:val="00464065"/>
    <w:rsid w:val="00495A01"/>
    <w:rsid w:val="00530184"/>
    <w:rsid w:val="00555C90"/>
    <w:rsid w:val="005656A9"/>
    <w:rsid w:val="005732CF"/>
    <w:rsid w:val="00574D29"/>
    <w:rsid w:val="005871FD"/>
    <w:rsid w:val="005920E1"/>
    <w:rsid w:val="005A2F1F"/>
    <w:rsid w:val="005C577D"/>
    <w:rsid w:val="005E58F3"/>
    <w:rsid w:val="005E6123"/>
    <w:rsid w:val="00613CDD"/>
    <w:rsid w:val="0062160B"/>
    <w:rsid w:val="0067708D"/>
    <w:rsid w:val="0067790C"/>
    <w:rsid w:val="006819B3"/>
    <w:rsid w:val="00683449"/>
    <w:rsid w:val="00686777"/>
    <w:rsid w:val="006D0123"/>
    <w:rsid w:val="006E1290"/>
    <w:rsid w:val="0076545D"/>
    <w:rsid w:val="007A5A05"/>
    <w:rsid w:val="007F10A4"/>
    <w:rsid w:val="00822E1F"/>
    <w:rsid w:val="008243A1"/>
    <w:rsid w:val="008529F0"/>
    <w:rsid w:val="00881F61"/>
    <w:rsid w:val="008B168D"/>
    <w:rsid w:val="00906CC8"/>
    <w:rsid w:val="00A10005"/>
    <w:rsid w:val="00A8591A"/>
    <w:rsid w:val="00AA35D5"/>
    <w:rsid w:val="00AB035C"/>
    <w:rsid w:val="00AC31C7"/>
    <w:rsid w:val="00AF7558"/>
    <w:rsid w:val="00BB729B"/>
    <w:rsid w:val="00BC64AF"/>
    <w:rsid w:val="00BD06EB"/>
    <w:rsid w:val="00C04500"/>
    <w:rsid w:val="00CA72E5"/>
    <w:rsid w:val="00D674D2"/>
    <w:rsid w:val="00D9119F"/>
    <w:rsid w:val="00D92FAB"/>
    <w:rsid w:val="00D9550A"/>
    <w:rsid w:val="00DA4CA0"/>
    <w:rsid w:val="00E419D9"/>
    <w:rsid w:val="00E83824"/>
    <w:rsid w:val="00E916E4"/>
    <w:rsid w:val="00E97A87"/>
    <w:rsid w:val="00F35D16"/>
    <w:rsid w:val="00F532A0"/>
    <w:rsid w:val="00F67B08"/>
    <w:rsid w:val="00FB7C5D"/>
    <w:rsid w:val="00F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808F"/>
  <w15:chartTrackingRefBased/>
  <w15:docId w15:val="{5561EE47-A77D-432E-B8D7-D0E6EE9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00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0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qFormat/>
    <w:rsid w:val="008B168D"/>
    <w:rPr>
      <w:b/>
      <w:bCs/>
    </w:rPr>
  </w:style>
  <w:style w:type="paragraph" w:styleId="a4">
    <w:name w:val="No Spacing"/>
    <w:uiPriority w:val="1"/>
    <w:qFormat/>
    <w:rsid w:val="008B168D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5">
    <w:name w:val="List Paragraph"/>
    <w:basedOn w:val="a"/>
    <w:uiPriority w:val="34"/>
    <w:qFormat/>
    <w:rsid w:val="00E916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19D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35D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s5sza4XXqF3fZjh6" TargetMode="External"/><Relationship Id="rId3" Type="http://schemas.openxmlformats.org/officeDocument/2006/relationships/styles" Target="styles.xml"/><Relationship Id="rId7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9qqQAdvPkaAntB2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21AF-3596-4D1B-B9B2-DECE5A14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38</cp:revision>
  <cp:lastPrinted>2024-05-09T07:13:00Z</cp:lastPrinted>
  <dcterms:created xsi:type="dcterms:W3CDTF">2024-05-14T16:18:00Z</dcterms:created>
  <dcterms:modified xsi:type="dcterms:W3CDTF">2024-05-22T07:53:00Z</dcterms:modified>
</cp:coreProperties>
</file>